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6" w:type="dxa"/>
        <w:jc w:val="center"/>
        <w:tblLook w:val="0000" w:firstRow="0" w:lastRow="0" w:firstColumn="0" w:lastColumn="0" w:noHBand="0" w:noVBand="0"/>
      </w:tblPr>
      <w:tblGrid>
        <w:gridCol w:w="3935"/>
        <w:gridCol w:w="5351"/>
      </w:tblGrid>
      <w:tr w:rsidR="005311A3" w:rsidRPr="00FB4F12" w14:paraId="5E8880BE" w14:textId="77777777" w:rsidTr="004E100A">
        <w:trPr>
          <w:jc w:val="center"/>
        </w:trPr>
        <w:tc>
          <w:tcPr>
            <w:tcW w:w="3935" w:type="dxa"/>
          </w:tcPr>
          <w:p w14:paraId="7A860175" w14:textId="77777777" w:rsidR="005311A3" w:rsidRPr="00FB4F12" w:rsidRDefault="005311A3" w:rsidP="005311A3">
            <w:pPr>
              <w:tabs>
                <w:tab w:val="left" w:pos="2945"/>
              </w:tabs>
              <w:spacing w:after="0" w:line="240" w:lineRule="auto"/>
              <w:jc w:val="center"/>
              <w:rPr>
                <w:rFonts w:ascii="Times New Roman" w:eastAsia="Times New Roman" w:hAnsi="Times New Roman" w:cs="Times New Roman"/>
                <w:sz w:val="24"/>
                <w:szCs w:val="24"/>
                <w:lang w:val="es-ES"/>
              </w:rPr>
            </w:pPr>
            <w:r w:rsidRPr="00FB4F12">
              <w:rPr>
                <w:rFonts w:ascii="Times New Roman" w:eastAsia="Times New Roman" w:hAnsi="Times New Roman" w:cs="Times New Roman"/>
                <w:sz w:val="24"/>
                <w:szCs w:val="24"/>
                <w:lang w:val="es-ES"/>
              </w:rPr>
              <w:t>SỞ Y TẾ ĐỒNG THÁP</w:t>
            </w:r>
          </w:p>
        </w:tc>
        <w:tc>
          <w:tcPr>
            <w:tcW w:w="5351" w:type="dxa"/>
          </w:tcPr>
          <w:p w14:paraId="01F2E6AF" w14:textId="77777777" w:rsidR="005311A3" w:rsidRPr="00FB4F12" w:rsidRDefault="005311A3" w:rsidP="005311A3">
            <w:pPr>
              <w:spacing w:after="0" w:line="240" w:lineRule="auto"/>
              <w:jc w:val="center"/>
              <w:rPr>
                <w:rFonts w:ascii="Times New Roman" w:eastAsia="Times New Roman" w:hAnsi="Times New Roman" w:cs="Times New Roman"/>
                <w:b/>
                <w:bCs/>
                <w:sz w:val="24"/>
                <w:szCs w:val="24"/>
                <w:lang w:val="es-ES"/>
              </w:rPr>
            </w:pPr>
            <w:r w:rsidRPr="00FB4F12">
              <w:rPr>
                <w:rFonts w:ascii="Times New Roman" w:eastAsia="Times New Roman" w:hAnsi="Times New Roman" w:cs="Times New Roman"/>
                <w:b/>
                <w:bCs/>
                <w:sz w:val="24"/>
                <w:szCs w:val="24"/>
                <w:lang w:val="es-ES"/>
              </w:rPr>
              <w:t>CỘNG HÒA XÃ HỘI CHỦ NGHĨA VIỆT NAM</w:t>
            </w:r>
          </w:p>
        </w:tc>
      </w:tr>
      <w:tr w:rsidR="005311A3" w:rsidRPr="00FB4F12" w14:paraId="54CB128F" w14:textId="77777777" w:rsidTr="004E100A">
        <w:trPr>
          <w:jc w:val="center"/>
        </w:trPr>
        <w:tc>
          <w:tcPr>
            <w:tcW w:w="3935" w:type="dxa"/>
          </w:tcPr>
          <w:p w14:paraId="35BFE992" w14:textId="77777777" w:rsidR="005311A3" w:rsidRPr="00FB4F12" w:rsidRDefault="005311A3" w:rsidP="005311A3">
            <w:pPr>
              <w:keepNext/>
              <w:keepLines/>
              <w:spacing w:after="0" w:line="240" w:lineRule="auto"/>
              <w:jc w:val="center"/>
              <w:outlineLvl w:val="0"/>
              <w:rPr>
                <w:rFonts w:ascii="Times New Roman" w:eastAsia="Times New Roman" w:hAnsi="Times New Roman" w:cs="Times New Roman"/>
                <w:b/>
                <w:bCs/>
                <w:sz w:val="24"/>
                <w:szCs w:val="24"/>
                <w:lang w:val="es-ES"/>
              </w:rPr>
            </w:pPr>
            <w:r w:rsidRPr="00FB4F12">
              <w:rPr>
                <w:rFonts w:ascii="Times New Roman" w:eastAsia="Times New Roman" w:hAnsi="Times New Roman" w:cs="Times New Roman"/>
                <w:b/>
                <w:bCs/>
                <w:sz w:val="24"/>
                <w:szCs w:val="24"/>
                <w:lang w:val="es-ES"/>
              </w:rPr>
              <w:t>BỆNH VIỆN ĐA KHOA SA ĐÉC</w:t>
            </w:r>
          </w:p>
        </w:tc>
        <w:tc>
          <w:tcPr>
            <w:tcW w:w="5351" w:type="dxa"/>
          </w:tcPr>
          <w:p w14:paraId="1E7049C7" w14:textId="77777777" w:rsidR="005311A3" w:rsidRPr="00FB4F12" w:rsidRDefault="005311A3" w:rsidP="005311A3">
            <w:pPr>
              <w:spacing w:after="0" w:line="240" w:lineRule="auto"/>
              <w:jc w:val="center"/>
              <w:rPr>
                <w:rFonts w:ascii="Times New Roman" w:eastAsia="Times New Roman" w:hAnsi="Times New Roman" w:cs="Times New Roman"/>
                <w:b/>
                <w:bCs/>
                <w:sz w:val="26"/>
                <w:lang w:val="es-ES"/>
              </w:rPr>
            </w:pPr>
            <w:r w:rsidRPr="00FB4F12">
              <w:rPr>
                <w:rFonts w:ascii="Times New Roman" w:eastAsia="Times New Roman" w:hAnsi="Times New Roman" w:cs="Times New Roman"/>
                <w:b/>
                <w:bCs/>
                <w:sz w:val="26"/>
                <w:lang w:val="es-ES"/>
              </w:rPr>
              <w:t>Độc lập – Tự do – Hạnh phúc</w:t>
            </w:r>
          </w:p>
        </w:tc>
      </w:tr>
      <w:tr w:rsidR="005311A3" w:rsidRPr="00FB4F12" w14:paraId="11EDEE8A" w14:textId="77777777" w:rsidTr="004E100A">
        <w:trPr>
          <w:jc w:val="center"/>
        </w:trPr>
        <w:tc>
          <w:tcPr>
            <w:tcW w:w="3935" w:type="dxa"/>
          </w:tcPr>
          <w:p w14:paraId="0D93EBCB" w14:textId="77777777" w:rsidR="005311A3" w:rsidRPr="00FB4F12" w:rsidRDefault="005311A3" w:rsidP="005311A3">
            <w:pPr>
              <w:spacing w:after="0" w:line="240" w:lineRule="auto"/>
              <w:jc w:val="center"/>
              <w:rPr>
                <w:rFonts w:ascii="Times New Roman" w:eastAsia="Times New Roman" w:hAnsi="Times New Roman" w:cs="Times New Roman"/>
                <w:sz w:val="26"/>
                <w:lang w:val="es-ES"/>
              </w:rPr>
            </w:pPr>
            <w:r w:rsidRPr="00FB4F12">
              <w:rPr>
                <w:rFonts w:ascii="Times New Roman" w:eastAsia="Times New Roman" w:hAnsi="Times New Roman" w:cs="Times New Roman"/>
                <w:noProof/>
                <w:sz w:val="20"/>
              </w:rPr>
              <mc:AlternateContent>
                <mc:Choice Requires="wps">
                  <w:drawing>
                    <wp:anchor distT="4294967295" distB="4294967295" distL="114300" distR="114300" simplePos="0" relativeHeight="251658240" behindDoc="0" locked="0" layoutInCell="1" allowOverlap="1" wp14:anchorId="33BACFC1" wp14:editId="4231498A">
                      <wp:simplePos x="0" y="0"/>
                      <wp:positionH relativeFrom="column">
                        <wp:posOffset>747395</wp:posOffset>
                      </wp:positionH>
                      <wp:positionV relativeFrom="paragraph">
                        <wp:posOffset>29210</wp:posOffset>
                      </wp:positionV>
                      <wp:extent cx="787400" cy="0"/>
                      <wp:effectExtent l="0" t="0" r="3175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FEB9B7" id="Straight Connector 6"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85pt,2.3pt" to="120.8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LhHAIAADU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"/>
                  </w:pict>
                </mc:Fallback>
              </mc:AlternateContent>
            </w:r>
          </w:p>
        </w:tc>
        <w:tc>
          <w:tcPr>
            <w:tcW w:w="5351" w:type="dxa"/>
          </w:tcPr>
          <w:p w14:paraId="7EC9772D" w14:textId="77777777" w:rsidR="005311A3" w:rsidRPr="00FB4F12" w:rsidRDefault="00FB4F12" w:rsidP="005311A3">
            <w:pPr>
              <w:spacing w:after="0" w:line="240" w:lineRule="auto"/>
              <w:jc w:val="center"/>
              <w:rPr>
                <w:rFonts w:ascii="Times New Roman" w:eastAsia="Times New Roman" w:hAnsi="Times New Roman" w:cs="Times New Roman"/>
                <w:b/>
                <w:bCs/>
                <w:sz w:val="26"/>
                <w:lang w:val="es-ES"/>
              </w:rPr>
            </w:pPr>
            <w:r>
              <w:rPr>
                <w:rFonts w:ascii="Times New Roman" w:eastAsia="Times New Roman" w:hAnsi="Times New Roman" w:cs="Times New Roman"/>
                <w:b/>
                <w:bCs/>
                <w:noProof/>
                <w:sz w:val="26"/>
              </w:rPr>
              <mc:AlternateContent>
                <mc:Choice Requires="wps">
                  <w:drawing>
                    <wp:anchor distT="0" distB="0" distL="114300" distR="114300" simplePos="0" relativeHeight="251661312" behindDoc="0" locked="0" layoutInCell="1" allowOverlap="1" wp14:anchorId="22FC5E44" wp14:editId="31D8E000">
                      <wp:simplePos x="0" y="0"/>
                      <wp:positionH relativeFrom="column">
                        <wp:posOffset>601345</wp:posOffset>
                      </wp:positionH>
                      <wp:positionV relativeFrom="paragraph">
                        <wp:posOffset>29210</wp:posOffset>
                      </wp:positionV>
                      <wp:extent cx="202882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2028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84429A2" id="Straight Connecto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7.35pt,2.3pt" to="207.1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" strokecolor="black [3040]"/>
                  </w:pict>
                </mc:Fallback>
              </mc:AlternateContent>
            </w:r>
          </w:p>
        </w:tc>
      </w:tr>
      <w:tr w:rsidR="005311A3" w:rsidRPr="00FB4F12" w14:paraId="012E35B4" w14:textId="77777777" w:rsidTr="004E100A">
        <w:trPr>
          <w:trHeight w:val="370"/>
          <w:jc w:val="center"/>
        </w:trPr>
        <w:tc>
          <w:tcPr>
            <w:tcW w:w="3935" w:type="dxa"/>
          </w:tcPr>
          <w:p w14:paraId="6FE4DAE7" w14:textId="06B86B6B" w:rsidR="005311A3" w:rsidRPr="00FB4F12" w:rsidRDefault="005311A3" w:rsidP="005311A3">
            <w:pPr>
              <w:spacing w:after="0" w:line="240" w:lineRule="auto"/>
              <w:jc w:val="center"/>
              <w:rPr>
                <w:rFonts w:ascii="Times New Roman" w:eastAsia="Times New Roman" w:hAnsi="Times New Roman" w:cs="Times New Roman"/>
                <w:sz w:val="26"/>
              </w:rPr>
            </w:pPr>
            <w:r w:rsidRPr="00FB4F12">
              <w:rPr>
                <w:rFonts w:ascii="Times New Roman" w:eastAsia="Times New Roman" w:hAnsi="Times New Roman" w:cs="Times New Roman"/>
                <w:sz w:val="26"/>
              </w:rPr>
              <w:t>Số:</w:t>
            </w:r>
            <w:r w:rsidR="0058621F">
              <w:rPr>
                <w:rFonts w:ascii="Times New Roman" w:eastAsia="Times New Roman" w:hAnsi="Times New Roman" w:cs="Times New Roman"/>
                <w:sz w:val="26"/>
              </w:rPr>
              <w:t xml:space="preserve">  </w:t>
            </w:r>
            <w:r w:rsidRPr="00FB4F12">
              <w:rPr>
                <w:rFonts w:ascii="Times New Roman" w:eastAsia="Times New Roman" w:hAnsi="Times New Roman" w:cs="Times New Roman"/>
                <w:sz w:val="26"/>
              </w:rPr>
              <w:t xml:space="preserve"> </w:t>
            </w:r>
            <w:r w:rsidR="004811D4">
              <w:rPr>
                <w:rFonts w:ascii="Times New Roman" w:eastAsia="Times New Roman" w:hAnsi="Times New Roman" w:cs="Times New Roman"/>
                <w:sz w:val="26"/>
              </w:rPr>
              <w:t xml:space="preserve"> </w:t>
            </w:r>
            <w:r w:rsidR="00FB4F12">
              <w:rPr>
                <w:rFonts w:ascii="Times New Roman" w:eastAsia="Times New Roman" w:hAnsi="Times New Roman" w:cs="Times New Roman"/>
                <w:sz w:val="26"/>
              </w:rPr>
              <w:t xml:space="preserve">  </w:t>
            </w:r>
            <w:r w:rsidR="00660010">
              <w:rPr>
                <w:rFonts w:ascii="Times New Roman" w:eastAsia="Times New Roman" w:hAnsi="Times New Roman" w:cs="Times New Roman"/>
                <w:sz w:val="26"/>
              </w:rPr>
              <w:t xml:space="preserve">  </w:t>
            </w:r>
            <w:r w:rsidR="00767688">
              <w:rPr>
                <w:rFonts w:ascii="Times New Roman" w:eastAsia="Times New Roman" w:hAnsi="Times New Roman" w:cs="Times New Roman"/>
                <w:sz w:val="26"/>
              </w:rPr>
              <w:t xml:space="preserve"> </w:t>
            </w:r>
            <w:r w:rsidR="00FB251A">
              <w:rPr>
                <w:rFonts w:ascii="Times New Roman" w:eastAsia="Times New Roman" w:hAnsi="Times New Roman" w:cs="Times New Roman"/>
                <w:sz w:val="26"/>
              </w:rPr>
              <w:t xml:space="preserve">  </w:t>
            </w:r>
            <w:r w:rsidR="00767688">
              <w:rPr>
                <w:rFonts w:ascii="Times New Roman" w:eastAsia="Times New Roman" w:hAnsi="Times New Roman" w:cs="Times New Roman"/>
                <w:sz w:val="26"/>
              </w:rPr>
              <w:t xml:space="preserve">  </w:t>
            </w:r>
            <w:r w:rsidRPr="00FB4F12">
              <w:rPr>
                <w:rFonts w:ascii="Times New Roman" w:eastAsia="Times New Roman" w:hAnsi="Times New Roman" w:cs="Times New Roman"/>
                <w:sz w:val="26"/>
              </w:rPr>
              <w:t>/BVĐKSĐ</w:t>
            </w:r>
            <w:r w:rsidR="000A612F">
              <w:rPr>
                <w:rFonts w:ascii="Times New Roman" w:eastAsia="Times New Roman" w:hAnsi="Times New Roman" w:cs="Times New Roman"/>
                <w:sz w:val="26"/>
              </w:rPr>
              <w:t>-</w:t>
            </w:r>
            <w:r w:rsidR="00F27B28">
              <w:rPr>
                <w:rFonts w:ascii="Times New Roman" w:eastAsia="Times New Roman" w:hAnsi="Times New Roman" w:cs="Times New Roman"/>
                <w:sz w:val="26"/>
              </w:rPr>
              <w:t>KHTH</w:t>
            </w:r>
          </w:p>
        </w:tc>
        <w:tc>
          <w:tcPr>
            <w:tcW w:w="5351" w:type="dxa"/>
          </w:tcPr>
          <w:p w14:paraId="39AEC7A7" w14:textId="51A052F3" w:rsidR="005311A3" w:rsidRPr="00FB4F12" w:rsidRDefault="005311A3" w:rsidP="00BB3499">
            <w:pPr>
              <w:spacing w:after="0" w:line="240" w:lineRule="auto"/>
              <w:jc w:val="center"/>
              <w:rPr>
                <w:rFonts w:ascii="Times New Roman" w:eastAsia="Times New Roman" w:hAnsi="Times New Roman" w:cs="Times New Roman"/>
                <w:i/>
                <w:iCs/>
                <w:sz w:val="26"/>
              </w:rPr>
            </w:pPr>
            <w:r w:rsidRPr="00FB4F12">
              <w:rPr>
                <w:rFonts w:ascii="Times New Roman" w:eastAsia="Times New Roman" w:hAnsi="Times New Roman" w:cs="Times New Roman"/>
                <w:i/>
                <w:iCs/>
                <w:sz w:val="26"/>
              </w:rPr>
              <w:t xml:space="preserve">Sa Đéc, ngày  </w:t>
            </w:r>
            <w:r w:rsidR="0058621F">
              <w:rPr>
                <w:rFonts w:ascii="Times New Roman" w:eastAsia="Times New Roman" w:hAnsi="Times New Roman" w:cs="Times New Roman"/>
                <w:i/>
                <w:iCs/>
                <w:sz w:val="26"/>
              </w:rPr>
              <w:t xml:space="preserve"> </w:t>
            </w:r>
            <w:r w:rsidR="00D62CDB" w:rsidRPr="00FB4F12">
              <w:rPr>
                <w:rFonts w:ascii="Times New Roman" w:eastAsia="Times New Roman" w:hAnsi="Times New Roman" w:cs="Times New Roman"/>
                <w:i/>
                <w:iCs/>
                <w:sz w:val="26"/>
              </w:rPr>
              <w:t xml:space="preserve">   </w:t>
            </w:r>
            <w:r w:rsidRPr="00FB4F12">
              <w:rPr>
                <w:rFonts w:ascii="Times New Roman" w:eastAsia="Times New Roman" w:hAnsi="Times New Roman" w:cs="Times New Roman"/>
                <w:i/>
                <w:iCs/>
                <w:sz w:val="26"/>
              </w:rPr>
              <w:t xml:space="preserve">  </w:t>
            </w:r>
            <w:r w:rsidR="008210DB">
              <w:rPr>
                <w:rFonts w:ascii="Times New Roman" w:eastAsia="Times New Roman" w:hAnsi="Times New Roman" w:cs="Times New Roman"/>
                <w:i/>
                <w:iCs/>
                <w:sz w:val="26"/>
              </w:rPr>
              <w:t xml:space="preserve">  </w:t>
            </w:r>
            <w:r w:rsidRPr="00FB4F12">
              <w:rPr>
                <w:rFonts w:ascii="Times New Roman" w:eastAsia="Times New Roman" w:hAnsi="Times New Roman" w:cs="Times New Roman"/>
                <w:i/>
                <w:iCs/>
                <w:sz w:val="26"/>
              </w:rPr>
              <w:t xml:space="preserve">tháng </w:t>
            </w:r>
            <w:r w:rsidR="00FB4F12">
              <w:rPr>
                <w:rFonts w:ascii="Times New Roman" w:eastAsia="Times New Roman" w:hAnsi="Times New Roman" w:cs="Times New Roman"/>
                <w:i/>
                <w:iCs/>
                <w:sz w:val="26"/>
              </w:rPr>
              <w:t xml:space="preserve"> </w:t>
            </w:r>
            <w:r w:rsidR="00BB3499">
              <w:rPr>
                <w:rFonts w:ascii="Times New Roman" w:eastAsia="Times New Roman" w:hAnsi="Times New Roman" w:cs="Times New Roman"/>
                <w:i/>
                <w:iCs/>
                <w:sz w:val="26"/>
              </w:rPr>
              <w:t>7</w:t>
            </w:r>
            <w:r w:rsidR="002C3A70">
              <w:rPr>
                <w:rFonts w:ascii="Times New Roman" w:eastAsia="Times New Roman" w:hAnsi="Times New Roman" w:cs="Times New Roman"/>
                <w:i/>
                <w:iCs/>
                <w:sz w:val="26"/>
              </w:rPr>
              <w:t xml:space="preserve"> </w:t>
            </w:r>
            <w:r w:rsidR="00FB4F12">
              <w:rPr>
                <w:rFonts w:ascii="Times New Roman" w:eastAsia="Times New Roman" w:hAnsi="Times New Roman" w:cs="Times New Roman"/>
                <w:i/>
                <w:iCs/>
                <w:sz w:val="26"/>
              </w:rPr>
              <w:t xml:space="preserve"> </w:t>
            </w:r>
            <w:r w:rsidRPr="00FB4F12">
              <w:rPr>
                <w:rFonts w:ascii="Times New Roman" w:eastAsia="Times New Roman" w:hAnsi="Times New Roman" w:cs="Times New Roman"/>
                <w:i/>
                <w:iCs/>
                <w:sz w:val="26"/>
              </w:rPr>
              <w:t xml:space="preserve">năm </w:t>
            </w:r>
            <w:r w:rsidR="0058621F">
              <w:rPr>
                <w:rFonts w:ascii="Times New Roman" w:eastAsia="Times New Roman" w:hAnsi="Times New Roman" w:cs="Times New Roman"/>
                <w:i/>
                <w:iCs/>
                <w:sz w:val="26"/>
                <w:lang w:val="vi-VN"/>
              </w:rPr>
              <w:t xml:space="preserve"> </w:t>
            </w:r>
            <w:r w:rsidRPr="00FB4F12">
              <w:rPr>
                <w:rFonts w:ascii="Times New Roman" w:eastAsia="Times New Roman" w:hAnsi="Times New Roman" w:cs="Times New Roman"/>
                <w:i/>
                <w:iCs/>
                <w:sz w:val="26"/>
              </w:rPr>
              <w:t>2023</w:t>
            </w:r>
          </w:p>
        </w:tc>
      </w:tr>
      <w:tr w:rsidR="000A612F" w:rsidRPr="00FB4F12" w14:paraId="35FEC5D5" w14:textId="77777777" w:rsidTr="004E100A">
        <w:trPr>
          <w:jc w:val="center"/>
        </w:trPr>
        <w:tc>
          <w:tcPr>
            <w:tcW w:w="3935" w:type="dxa"/>
          </w:tcPr>
          <w:p w14:paraId="1AAC6A8F" w14:textId="02FA7D9A" w:rsidR="00F27B28" w:rsidRPr="00F27B28" w:rsidRDefault="00CD7709" w:rsidP="00F27B28">
            <w:pPr>
              <w:spacing w:after="0" w:line="240" w:lineRule="auto"/>
              <w:jc w:val="center"/>
              <w:rPr>
                <w:rFonts w:ascii="Times New Roman" w:eastAsia="Times New Roman" w:hAnsi="Times New Roman" w:cs="Times New Roman"/>
                <w:sz w:val="26"/>
              </w:rPr>
            </w:pPr>
            <w:r w:rsidRPr="00CD7709">
              <w:rPr>
                <w:rFonts w:ascii="Times New Roman" w:eastAsia="Times New Roman" w:hAnsi="Times New Roman" w:cs="Times New Roman"/>
                <w:sz w:val="26"/>
              </w:rPr>
              <w:t>V</w:t>
            </w:r>
            <w:r w:rsidR="00F27B28">
              <w:rPr>
                <w:rFonts w:ascii="Times New Roman" w:eastAsia="Times New Roman" w:hAnsi="Times New Roman" w:cs="Times New Roman"/>
                <w:sz w:val="26"/>
              </w:rPr>
              <w:t xml:space="preserve">ề </w:t>
            </w:r>
            <w:r w:rsidRPr="00CD7709">
              <w:rPr>
                <w:rFonts w:ascii="Times New Roman" w:eastAsia="Times New Roman" w:hAnsi="Times New Roman" w:cs="Times New Roman"/>
                <w:sz w:val="26"/>
              </w:rPr>
              <w:t>v</w:t>
            </w:r>
            <w:r w:rsidR="00F27B28">
              <w:rPr>
                <w:rFonts w:ascii="Times New Roman" w:eastAsia="Times New Roman" w:hAnsi="Times New Roman" w:cs="Times New Roman"/>
                <w:sz w:val="26"/>
              </w:rPr>
              <w:t>iệc</w:t>
            </w:r>
            <w:r w:rsidRPr="00CD7709">
              <w:rPr>
                <w:rFonts w:ascii="Times New Roman" w:eastAsia="Times New Roman" w:hAnsi="Times New Roman" w:cs="Times New Roman"/>
                <w:sz w:val="26"/>
              </w:rPr>
              <w:t xml:space="preserve"> </w:t>
            </w:r>
            <w:r w:rsidR="00F27B28" w:rsidRPr="00F27B28">
              <w:rPr>
                <w:rFonts w:ascii="Times New Roman" w:eastAsia="Times New Roman" w:hAnsi="Times New Roman" w:cs="Times New Roman"/>
                <w:sz w:val="26"/>
              </w:rPr>
              <w:t>cập nhật dữ liệu Giấy</w:t>
            </w:r>
          </w:p>
          <w:p w14:paraId="6380AE96" w14:textId="77777777" w:rsidR="00F27B28" w:rsidRPr="00F27B28" w:rsidRDefault="00F27B28" w:rsidP="00F27B28">
            <w:pPr>
              <w:spacing w:after="0" w:line="240" w:lineRule="auto"/>
              <w:jc w:val="center"/>
              <w:rPr>
                <w:rFonts w:ascii="Times New Roman" w:eastAsia="Times New Roman" w:hAnsi="Times New Roman" w:cs="Times New Roman"/>
                <w:sz w:val="26"/>
              </w:rPr>
            </w:pPr>
            <w:r w:rsidRPr="00F27B28">
              <w:rPr>
                <w:rFonts w:ascii="Times New Roman" w:eastAsia="Times New Roman" w:hAnsi="Times New Roman" w:cs="Times New Roman"/>
                <w:sz w:val="26"/>
              </w:rPr>
              <w:t>chứng sinh, Giấy báo tử lên Cổng</w:t>
            </w:r>
          </w:p>
          <w:p w14:paraId="4F2E0A50" w14:textId="77777777" w:rsidR="00F27B28" w:rsidRDefault="00F27B28" w:rsidP="00F27B28">
            <w:pPr>
              <w:spacing w:after="0" w:line="240" w:lineRule="auto"/>
              <w:jc w:val="center"/>
              <w:rPr>
                <w:rFonts w:ascii="Times New Roman" w:eastAsia="Times New Roman" w:hAnsi="Times New Roman" w:cs="Times New Roman"/>
                <w:sz w:val="26"/>
              </w:rPr>
            </w:pPr>
            <w:r w:rsidRPr="00F27B28">
              <w:rPr>
                <w:rFonts w:ascii="Times New Roman" w:eastAsia="Times New Roman" w:hAnsi="Times New Roman" w:cs="Times New Roman"/>
                <w:sz w:val="26"/>
              </w:rPr>
              <w:t xml:space="preserve">giám định BHYT triển khai </w:t>
            </w:r>
          </w:p>
          <w:p w14:paraId="41D86ED6" w14:textId="5EB1343E" w:rsidR="000A612F" w:rsidRPr="0058621F" w:rsidRDefault="00F27B28" w:rsidP="00F27B28">
            <w:pPr>
              <w:spacing w:after="0" w:line="240" w:lineRule="auto"/>
              <w:jc w:val="center"/>
              <w:rPr>
                <w:rFonts w:ascii="Times New Roman" w:eastAsia="Times New Roman" w:hAnsi="Times New Roman" w:cs="Times New Roman"/>
                <w:sz w:val="26"/>
                <w:lang w:val="vi-VN"/>
              </w:rPr>
            </w:pPr>
            <w:r w:rsidRPr="00F27B28">
              <w:rPr>
                <w:rFonts w:ascii="Times New Roman" w:eastAsia="Times New Roman" w:hAnsi="Times New Roman" w:cs="Times New Roman"/>
                <w:sz w:val="26"/>
              </w:rPr>
              <w:t>Đề án 06</w:t>
            </w:r>
          </w:p>
        </w:tc>
        <w:tc>
          <w:tcPr>
            <w:tcW w:w="5351" w:type="dxa"/>
          </w:tcPr>
          <w:p w14:paraId="2720F25E" w14:textId="77777777" w:rsidR="000A612F" w:rsidRPr="00FB4F12" w:rsidRDefault="000A612F" w:rsidP="00D62CDB">
            <w:pPr>
              <w:spacing w:after="0" w:line="240" w:lineRule="auto"/>
              <w:jc w:val="center"/>
              <w:rPr>
                <w:rFonts w:ascii="Times New Roman" w:eastAsia="Times New Roman" w:hAnsi="Times New Roman" w:cs="Times New Roman"/>
                <w:i/>
                <w:iCs/>
                <w:sz w:val="26"/>
              </w:rPr>
            </w:pPr>
          </w:p>
        </w:tc>
      </w:tr>
    </w:tbl>
    <w:p w14:paraId="64CEDA4F" w14:textId="0E087093" w:rsidR="005311A3" w:rsidRDefault="005311A3" w:rsidP="005311A3">
      <w:pPr>
        <w:spacing w:after="0" w:line="240" w:lineRule="auto"/>
        <w:jc w:val="center"/>
        <w:rPr>
          <w:rFonts w:ascii="Times New Roman" w:eastAsia="Times New Roman" w:hAnsi="Times New Roman" w:cs="Times New Roman"/>
          <w:sz w:val="12"/>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2"/>
      </w:tblGrid>
      <w:tr w:rsidR="000A612F" w:rsidRPr="000A612F" w14:paraId="68E89849" w14:textId="77777777" w:rsidTr="004E100A">
        <w:tc>
          <w:tcPr>
            <w:tcW w:w="4532" w:type="dxa"/>
          </w:tcPr>
          <w:p w14:paraId="442DC92A" w14:textId="62835506" w:rsidR="000A612F" w:rsidRPr="000A612F" w:rsidRDefault="000A612F" w:rsidP="007673AA">
            <w:pPr>
              <w:spacing w:before="120"/>
              <w:jc w:val="right"/>
              <w:rPr>
                <w:rFonts w:ascii="Times New Roman" w:eastAsia="Times New Roman" w:hAnsi="Times New Roman" w:cs="Times New Roman"/>
                <w:bCs/>
                <w:sz w:val="28"/>
                <w:szCs w:val="26"/>
              </w:rPr>
            </w:pPr>
            <w:r w:rsidRPr="000A612F">
              <w:rPr>
                <w:rFonts w:ascii="Times New Roman" w:eastAsia="Times New Roman" w:hAnsi="Times New Roman" w:cs="Times New Roman"/>
                <w:bCs/>
                <w:sz w:val="28"/>
                <w:szCs w:val="26"/>
              </w:rPr>
              <w:t xml:space="preserve">Kính gửi:  </w:t>
            </w:r>
          </w:p>
          <w:p w14:paraId="078A45B7" w14:textId="77777777" w:rsidR="000A612F" w:rsidRPr="000A612F" w:rsidRDefault="000A612F" w:rsidP="000A612F">
            <w:pPr>
              <w:jc w:val="center"/>
              <w:rPr>
                <w:rFonts w:ascii="Times New Roman" w:eastAsia="Times New Roman" w:hAnsi="Times New Roman" w:cs="Times New Roman"/>
                <w:b/>
                <w:sz w:val="28"/>
                <w:szCs w:val="28"/>
              </w:rPr>
            </w:pPr>
          </w:p>
        </w:tc>
        <w:tc>
          <w:tcPr>
            <w:tcW w:w="4532" w:type="dxa"/>
          </w:tcPr>
          <w:p w14:paraId="5EA1312E" w14:textId="07522AB6" w:rsidR="000A612F" w:rsidRPr="00F27B28" w:rsidRDefault="00F27B28" w:rsidP="00F27B28">
            <w:pPr>
              <w:spacing w:before="12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Trưởng các khoa, phòng.</w:t>
            </w:r>
          </w:p>
        </w:tc>
      </w:tr>
    </w:tbl>
    <w:p w14:paraId="6E99F113" w14:textId="77777777" w:rsidR="005311A3" w:rsidRPr="00FB4F12" w:rsidRDefault="005311A3" w:rsidP="005311A3">
      <w:pPr>
        <w:spacing w:after="0" w:line="240" w:lineRule="auto"/>
        <w:jc w:val="center"/>
        <w:rPr>
          <w:rFonts w:ascii="Times New Roman" w:eastAsia="Times New Roman" w:hAnsi="Times New Roman" w:cs="Times New Roman"/>
          <w:b/>
          <w:sz w:val="6"/>
          <w:szCs w:val="26"/>
        </w:rPr>
      </w:pPr>
    </w:p>
    <w:p w14:paraId="00853B08" w14:textId="6823ABB3" w:rsidR="00CD7709" w:rsidRDefault="00CD7709" w:rsidP="00660010">
      <w:pPr>
        <w:spacing w:before="120" w:after="120" w:line="240" w:lineRule="auto"/>
        <w:ind w:firstLine="720"/>
        <w:jc w:val="both"/>
        <w:rPr>
          <w:rFonts w:ascii="Times New Roman" w:eastAsia="Times New Roman" w:hAnsi="Times New Roman" w:cs="Times New Roman"/>
          <w:bCs/>
          <w:sz w:val="28"/>
          <w:szCs w:val="26"/>
        </w:rPr>
      </w:pPr>
      <w:r w:rsidRPr="00CD7709">
        <w:rPr>
          <w:rFonts w:ascii="Times New Roman" w:eastAsia="Times New Roman" w:hAnsi="Times New Roman" w:cs="Times New Roman"/>
          <w:bCs/>
          <w:sz w:val="28"/>
          <w:szCs w:val="26"/>
        </w:rPr>
        <w:t xml:space="preserve">Thực hiện theo Công văn số </w:t>
      </w:r>
      <w:r w:rsidR="00F27B28" w:rsidRPr="00F27B28">
        <w:rPr>
          <w:rFonts w:ascii="Times New Roman" w:eastAsia="Times New Roman" w:hAnsi="Times New Roman" w:cs="Times New Roman"/>
          <w:bCs/>
          <w:sz w:val="28"/>
          <w:szCs w:val="26"/>
        </w:rPr>
        <w:t>2564/</w:t>
      </w:r>
      <w:bookmarkStart w:id="0" w:name="_GoBack"/>
      <w:bookmarkEnd w:id="0"/>
      <w:r w:rsidR="00F27B28" w:rsidRPr="00F27B28">
        <w:rPr>
          <w:rFonts w:ascii="Times New Roman" w:eastAsia="Times New Roman" w:hAnsi="Times New Roman" w:cs="Times New Roman"/>
          <w:bCs/>
          <w:sz w:val="28"/>
          <w:szCs w:val="26"/>
        </w:rPr>
        <w:t>SYT-NVY</w:t>
      </w:r>
      <w:r w:rsidR="00F27B28">
        <w:rPr>
          <w:rFonts w:ascii="Times New Roman" w:eastAsia="Times New Roman" w:hAnsi="Times New Roman" w:cs="Times New Roman"/>
          <w:bCs/>
          <w:sz w:val="28"/>
          <w:szCs w:val="26"/>
        </w:rPr>
        <w:t xml:space="preserve"> ngày </w:t>
      </w:r>
      <w:r w:rsidR="00660010">
        <w:rPr>
          <w:rFonts w:ascii="Times New Roman" w:eastAsia="Times New Roman" w:hAnsi="Times New Roman" w:cs="Times New Roman"/>
          <w:bCs/>
          <w:sz w:val="28"/>
          <w:szCs w:val="26"/>
        </w:rPr>
        <w:t>30/</w:t>
      </w:r>
      <w:r w:rsidR="00F27B28" w:rsidRPr="00F27B28">
        <w:rPr>
          <w:rFonts w:ascii="Times New Roman" w:eastAsia="Times New Roman" w:hAnsi="Times New Roman" w:cs="Times New Roman"/>
          <w:bCs/>
          <w:sz w:val="28"/>
          <w:szCs w:val="26"/>
        </w:rPr>
        <w:t>6/202</w:t>
      </w:r>
      <w:r w:rsidR="00F27B28">
        <w:rPr>
          <w:rFonts w:ascii="Times New Roman" w:eastAsia="Times New Roman" w:hAnsi="Times New Roman" w:cs="Times New Roman"/>
          <w:bCs/>
          <w:sz w:val="28"/>
          <w:szCs w:val="26"/>
        </w:rPr>
        <w:t>3 của Sở Y tế</w:t>
      </w:r>
      <w:r w:rsidR="00660010">
        <w:rPr>
          <w:rFonts w:ascii="Times New Roman" w:eastAsia="Times New Roman" w:hAnsi="Times New Roman" w:cs="Times New Roman"/>
          <w:bCs/>
          <w:sz w:val="28"/>
          <w:szCs w:val="26"/>
        </w:rPr>
        <w:t xml:space="preserve"> v</w:t>
      </w:r>
      <w:r w:rsidR="00F27B28" w:rsidRPr="00F27B28">
        <w:rPr>
          <w:rFonts w:ascii="Times New Roman" w:eastAsia="Times New Roman" w:hAnsi="Times New Roman" w:cs="Times New Roman"/>
          <w:bCs/>
          <w:sz w:val="28"/>
          <w:szCs w:val="26"/>
        </w:rPr>
        <w:t>ề việc tăng cường cập nhật API và đôn đốc liên thông dữ liệu Giấy chứng sinh, Giấy báo</w:t>
      </w:r>
      <w:r w:rsidR="00D3517F">
        <w:rPr>
          <w:rFonts w:ascii="Times New Roman" w:eastAsia="Times New Roman" w:hAnsi="Times New Roman" w:cs="Times New Roman"/>
          <w:bCs/>
          <w:sz w:val="28"/>
          <w:szCs w:val="26"/>
        </w:rPr>
        <w:t xml:space="preserve"> tử</w:t>
      </w:r>
      <w:r w:rsidR="00F27B28" w:rsidRPr="00F27B28">
        <w:rPr>
          <w:rFonts w:ascii="Times New Roman" w:eastAsia="Times New Roman" w:hAnsi="Times New Roman" w:cs="Times New Roman"/>
          <w:bCs/>
          <w:sz w:val="28"/>
          <w:szCs w:val="26"/>
        </w:rPr>
        <w:t xml:space="preserve"> lên Cổng giám định BHYT triển khai Đề án 06</w:t>
      </w:r>
      <w:r w:rsidRPr="00CD7709">
        <w:rPr>
          <w:rFonts w:ascii="Times New Roman" w:eastAsia="Times New Roman" w:hAnsi="Times New Roman" w:cs="Times New Roman"/>
          <w:bCs/>
          <w:sz w:val="28"/>
          <w:szCs w:val="26"/>
        </w:rPr>
        <w:t>.</w:t>
      </w:r>
    </w:p>
    <w:p w14:paraId="6E159E73" w14:textId="4CE5DF25" w:rsidR="00F27B28" w:rsidRDefault="00F27B28" w:rsidP="00660010">
      <w:pPr>
        <w:spacing w:before="120" w:after="120" w:line="240" w:lineRule="auto"/>
        <w:ind w:firstLine="720"/>
        <w:jc w:val="both"/>
        <w:rPr>
          <w:rFonts w:ascii="Times New Roman" w:eastAsia="Times New Roman" w:hAnsi="Times New Roman" w:cs="Times New Roman"/>
          <w:bCs/>
          <w:sz w:val="28"/>
          <w:szCs w:val="26"/>
        </w:rPr>
      </w:pPr>
      <w:r>
        <w:rPr>
          <w:rFonts w:ascii="Times New Roman" w:eastAsia="Times New Roman" w:hAnsi="Times New Roman" w:cs="Times New Roman"/>
          <w:bCs/>
          <w:sz w:val="28"/>
          <w:szCs w:val="26"/>
        </w:rPr>
        <w:t>Bệnh viện Đa khoa Sa Đéc đề nghị lãnh đạo các khoa, phòng thực hiện một số nội dung sau:</w:t>
      </w:r>
    </w:p>
    <w:p w14:paraId="763F12AC" w14:textId="126702CF" w:rsidR="00C0426C" w:rsidRDefault="00F27B28" w:rsidP="00660010">
      <w:pPr>
        <w:spacing w:before="120" w:after="120" w:line="240" w:lineRule="auto"/>
        <w:ind w:firstLine="720"/>
        <w:jc w:val="both"/>
        <w:rPr>
          <w:rFonts w:ascii="Times New Roman" w:eastAsia="Times New Roman" w:hAnsi="Times New Roman" w:cs="Times New Roman"/>
          <w:bCs/>
          <w:sz w:val="28"/>
          <w:szCs w:val="26"/>
        </w:rPr>
      </w:pPr>
      <w:r w:rsidRPr="00F27B28">
        <w:rPr>
          <w:rFonts w:ascii="Times New Roman" w:eastAsia="Times New Roman" w:hAnsi="Times New Roman" w:cs="Times New Roman"/>
          <w:bCs/>
          <w:sz w:val="28"/>
          <w:szCs w:val="26"/>
        </w:rPr>
        <w:t>1.</w:t>
      </w:r>
      <w:r>
        <w:rPr>
          <w:rFonts w:ascii="Times New Roman" w:eastAsia="Times New Roman" w:hAnsi="Times New Roman" w:cs="Times New Roman"/>
          <w:bCs/>
          <w:sz w:val="28"/>
          <w:szCs w:val="26"/>
        </w:rPr>
        <w:t xml:space="preserve"> </w:t>
      </w:r>
      <w:r w:rsidRPr="00F27B28">
        <w:rPr>
          <w:rFonts w:ascii="Times New Roman" w:eastAsia="Times New Roman" w:hAnsi="Times New Roman" w:cs="Times New Roman"/>
          <w:bCs/>
          <w:sz w:val="28"/>
          <w:szCs w:val="26"/>
        </w:rPr>
        <w:t>Khẩn trương triển khai thực hiện liên thông dữ liệu giấy chứng sinh, giấy</w:t>
      </w:r>
      <w:r>
        <w:rPr>
          <w:rFonts w:ascii="Times New Roman" w:eastAsia="Times New Roman" w:hAnsi="Times New Roman" w:cs="Times New Roman"/>
          <w:bCs/>
          <w:sz w:val="28"/>
          <w:szCs w:val="26"/>
        </w:rPr>
        <w:t xml:space="preserve"> </w:t>
      </w:r>
      <w:r w:rsidRPr="00F27B28">
        <w:rPr>
          <w:rFonts w:ascii="Times New Roman" w:eastAsia="Times New Roman" w:hAnsi="Times New Roman" w:cs="Times New Roman"/>
          <w:bCs/>
          <w:sz w:val="28"/>
          <w:szCs w:val="26"/>
        </w:rPr>
        <w:t xml:space="preserve">báo tử </w:t>
      </w:r>
      <w:r>
        <w:rPr>
          <w:rFonts w:ascii="Times New Roman" w:eastAsia="Times New Roman" w:hAnsi="Times New Roman" w:cs="Times New Roman"/>
          <w:bCs/>
          <w:sz w:val="28"/>
          <w:szCs w:val="26"/>
        </w:rPr>
        <w:t>lên</w:t>
      </w:r>
      <w:r w:rsidRPr="00F27B28">
        <w:rPr>
          <w:rFonts w:ascii="Times New Roman" w:eastAsia="Times New Roman" w:hAnsi="Times New Roman" w:cs="Times New Roman"/>
          <w:bCs/>
          <w:sz w:val="28"/>
          <w:szCs w:val="26"/>
        </w:rPr>
        <w:t xml:space="preserve"> Cổng giám định BHYT theo</w:t>
      </w:r>
      <w:r w:rsidR="00C0426C">
        <w:rPr>
          <w:rFonts w:ascii="Times New Roman" w:eastAsia="Times New Roman" w:hAnsi="Times New Roman" w:cs="Times New Roman"/>
          <w:bCs/>
          <w:sz w:val="28"/>
          <w:szCs w:val="26"/>
        </w:rPr>
        <w:t xml:space="preserve"> </w:t>
      </w:r>
      <w:r w:rsidRPr="00F27B28">
        <w:rPr>
          <w:rFonts w:ascii="Times New Roman" w:eastAsia="Times New Roman" w:hAnsi="Times New Roman" w:cs="Times New Roman"/>
          <w:bCs/>
          <w:sz w:val="28"/>
          <w:szCs w:val="26"/>
        </w:rPr>
        <w:t>hướng</w:t>
      </w:r>
      <w:r>
        <w:rPr>
          <w:rFonts w:ascii="Times New Roman" w:eastAsia="Times New Roman" w:hAnsi="Times New Roman" w:cs="Times New Roman"/>
          <w:bCs/>
          <w:sz w:val="28"/>
          <w:szCs w:val="26"/>
        </w:rPr>
        <w:t xml:space="preserve"> dẫn (</w:t>
      </w:r>
      <w:r w:rsidRPr="00F27B28">
        <w:rPr>
          <w:rFonts w:ascii="Times New Roman" w:eastAsia="Times New Roman" w:hAnsi="Times New Roman" w:cs="Times New Roman"/>
          <w:bCs/>
          <w:i/>
          <w:iCs/>
          <w:sz w:val="28"/>
          <w:szCs w:val="26"/>
        </w:rPr>
        <w:t>đính kèm hướng dẫn thực hiện</w:t>
      </w:r>
      <w:r>
        <w:rPr>
          <w:rFonts w:ascii="Times New Roman" w:eastAsia="Times New Roman" w:hAnsi="Times New Roman" w:cs="Times New Roman"/>
          <w:bCs/>
          <w:sz w:val="28"/>
          <w:szCs w:val="26"/>
        </w:rPr>
        <w:t>)</w:t>
      </w:r>
      <w:r w:rsidR="00C0426C">
        <w:rPr>
          <w:rFonts w:ascii="Times New Roman" w:eastAsia="Times New Roman" w:hAnsi="Times New Roman" w:cs="Times New Roman"/>
          <w:bCs/>
          <w:sz w:val="28"/>
          <w:szCs w:val="26"/>
        </w:rPr>
        <w:t xml:space="preserve"> </w:t>
      </w:r>
      <w:r w:rsidR="00C0426C" w:rsidRPr="00C0426C">
        <w:rPr>
          <w:rFonts w:ascii="Times New Roman" w:eastAsia="Times New Roman" w:hAnsi="Times New Roman" w:cs="Times New Roman"/>
          <w:b/>
          <w:sz w:val="28"/>
          <w:szCs w:val="26"/>
        </w:rPr>
        <w:t>từ ngày 10/07/2023</w:t>
      </w:r>
      <w:r>
        <w:rPr>
          <w:rFonts w:ascii="Times New Roman" w:eastAsia="Times New Roman" w:hAnsi="Times New Roman" w:cs="Times New Roman"/>
          <w:bCs/>
          <w:sz w:val="28"/>
          <w:szCs w:val="26"/>
        </w:rPr>
        <w:t>.</w:t>
      </w:r>
    </w:p>
    <w:p w14:paraId="42AFBCD7" w14:textId="0B49C2A8" w:rsidR="00F27B28" w:rsidRDefault="00F27B28" w:rsidP="00660010">
      <w:pPr>
        <w:spacing w:before="120" w:after="120" w:line="240" w:lineRule="auto"/>
        <w:ind w:firstLine="720"/>
        <w:jc w:val="both"/>
        <w:rPr>
          <w:rFonts w:ascii="Times New Roman" w:eastAsia="Times New Roman" w:hAnsi="Times New Roman" w:cs="Times New Roman"/>
          <w:bCs/>
          <w:sz w:val="28"/>
          <w:szCs w:val="26"/>
        </w:rPr>
      </w:pPr>
      <w:r w:rsidRPr="00F27B28">
        <w:rPr>
          <w:rFonts w:ascii="Times New Roman" w:eastAsia="Times New Roman" w:hAnsi="Times New Roman" w:cs="Times New Roman"/>
          <w:bCs/>
          <w:sz w:val="28"/>
          <w:szCs w:val="26"/>
        </w:rPr>
        <w:t>2. Thời gian liên thông dữ liệu liên Cổng giám định BHYT không quá 04</w:t>
      </w:r>
      <w:r>
        <w:rPr>
          <w:rFonts w:ascii="Times New Roman" w:eastAsia="Times New Roman" w:hAnsi="Times New Roman" w:cs="Times New Roman"/>
          <w:bCs/>
          <w:sz w:val="28"/>
          <w:szCs w:val="26"/>
        </w:rPr>
        <w:t xml:space="preserve"> </w:t>
      </w:r>
      <w:r w:rsidRPr="00F27B28">
        <w:rPr>
          <w:rFonts w:ascii="Times New Roman" w:eastAsia="Times New Roman" w:hAnsi="Times New Roman" w:cs="Times New Roman"/>
          <w:bCs/>
          <w:sz w:val="28"/>
          <w:szCs w:val="26"/>
        </w:rPr>
        <w:t>giờ sau khi cấp bản giấy.</w:t>
      </w:r>
    </w:p>
    <w:p w14:paraId="0E4E584D" w14:textId="7F7D2DF0" w:rsidR="00F27B28" w:rsidRDefault="00F27B28" w:rsidP="00660010">
      <w:pPr>
        <w:spacing w:before="120" w:after="120" w:line="240" w:lineRule="auto"/>
        <w:ind w:firstLine="720"/>
        <w:jc w:val="both"/>
        <w:rPr>
          <w:rFonts w:ascii="Times New Roman" w:eastAsia="Times New Roman" w:hAnsi="Times New Roman" w:cs="Times New Roman"/>
          <w:bCs/>
          <w:sz w:val="28"/>
          <w:szCs w:val="26"/>
        </w:rPr>
      </w:pPr>
      <w:r w:rsidRPr="00F27B28">
        <w:rPr>
          <w:rFonts w:ascii="Times New Roman" w:eastAsia="Times New Roman" w:hAnsi="Times New Roman" w:cs="Times New Roman"/>
          <w:bCs/>
          <w:sz w:val="28"/>
          <w:szCs w:val="26"/>
        </w:rPr>
        <w:t xml:space="preserve">3. Giao </w:t>
      </w:r>
      <w:r w:rsidR="002A33B1">
        <w:rPr>
          <w:rFonts w:ascii="Times New Roman" w:eastAsia="Times New Roman" w:hAnsi="Times New Roman" w:cs="Times New Roman"/>
          <w:bCs/>
          <w:sz w:val="28"/>
          <w:szCs w:val="26"/>
        </w:rPr>
        <w:t>P</w:t>
      </w:r>
      <w:r w:rsidRPr="00F27B28">
        <w:rPr>
          <w:rFonts w:ascii="Times New Roman" w:eastAsia="Times New Roman" w:hAnsi="Times New Roman" w:cs="Times New Roman"/>
          <w:bCs/>
          <w:sz w:val="28"/>
          <w:szCs w:val="26"/>
        </w:rPr>
        <w:t xml:space="preserve">hòng </w:t>
      </w:r>
      <w:r>
        <w:rPr>
          <w:rFonts w:ascii="Times New Roman" w:eastAsia="Times New Roman" w:hAnsi="Times New Roman" w:cs="Times New Roman"/>
          <w:bCs/>
          <w:sz w:val="28"/>
          <w:szCs w:val="26"/>
        </w:rPr>
        <w:t>Kế hoạch Tổng hợp</w:t>
      </w:r>
      <w:r w:rsidRPr="00F27B28">
        <w:rPr>
          <w:rFonts w:ascii="Times New Roman" w:eastAsia="Times New Roman" w:hAnsi="Times New Roman" w:cs="Times New Roman"/>
          <w:bCs/>
          <w:sz w:val="28"/>
          <w:szCs w:val="26"/>
        </w:rPr>
        <w:t xml:space="preserve"> và </w:t>
      </w:r>
      <w:r>
        <w:rPr>
          <w:rFonts w:ascii="Times New Roman" w:eastAsia="Times New Roman" w:hAnsi="Times New Roman" w:cs="Times New Roman"/>
          <w:bCs/>
          <w:sz w:val="28"/>
          <w:szCs w:val="26"/>
        </w:rPr>
        <w:t>Phòng Hành chính Quản trị</w:t>
      </w:r>
      <w:r w:rsidRPr="00F27B28">
        <w:rPr>
          <w:rFonts w:ascii="Times New Roman" w:eastAsia="Times New Roman" w:hAnsi="Times New Roman" w:cs="Times New Roman"/>
          <w:bCs/>
          <w:sz w:val="28"/>
          <w:szCs w:val="26"/>
        </w:rPr>
        <w:t xml:space="preserve"> phối hợp theo dõi, đôn đốc,</w:t>
      </w:r>
      <w:r>
        <w:rPr>
          <w:rFonts w:ascii="Times New Roman" w:eastAsia="Times New Roman" w:hAnsi="Times New Roman" w:cs="Times New Roman"/>
          <w:bCs/>
          <w:sz w:val="28"/>
          <w:szCs w:val="26"/>
        </w:rPr>
        <w:t xml:space="preserve"> </w:t>
      </w:r>
      <w:r w:rsidRPr="00F27B28">
        <w:rPr>
          <w:rFonts w:ascii="Times New Roman" w:eastAsia="Times New Roman" w:hAnsi="Times New Roman" w:cs="Times New Roman"/>
          <w:bCs/>
          <w:sz w:val="28"/>
          <w:szCs w:val="26"/>
        </w:rPr>
        <w:t xml:space="preserve">giám sát, hỗ trợ các </w:t>
      </w:r>
      <w:r>
        <w:rPr>
          <w:rFonts w:ascii="Times New Roman" w:eastAsia="Times New Roman" w:hAnsi="Times New Roman" w:cs="Times New Roman"/>
          <w:bCs/>
          <w:sz w:val="28"/>
          <w:szCs w:val="26"/>
        </w:rPr>
        <w:t>khoa</w:t>
      </w:r>
      <w:r w:rsidR="009E4270">
        <w:rPr>
          <w:rFonts w:ascii="Times New Roman" w:eastAsia="Times New Roman" w:hAnsi="Times New Roman" w:cs="Times New Roman"/>
          <w:bCs/>
          <w:sz w:val="28"/>
          <w:szCs w:val="26"/>
        </w:rPr>
        <w:t>,</w:t>
      </w:r>
      <w:r>
        <w:rPr>
          <w:rFonts w:ascii="Times New Roman" w:eastAsia="Times New Roman" w:hAnsi="Times New Roman" w:cs="Times New Roman"/>
          <w:bCs/>
          <w:sz w:val="28"/>
          <w:szCs w:val="26"/>
        </w:rPr>
        <w:t xml:space="preserve"> phòng</w:t>
      </w:r>
      <w:r w:rsidRPr="00F27B28">
        <w:rPr>
          <w:rFonts w:ascii="Times New Roman" w:eastAsia="Times New Roman" w:hAnsi="Times New Roman" w:cs="Times New Roman"/>
          <w:bCs/>
          <w:sz w:val="28"/>
          <w:szCs w:val="26"/>
        </w:rPr>
        <w:t xml:space="preserve"> triển khai, thực hiện.</w:t>
      </w:r>
      <w:r>
        <w:rPr>
          <w:rFonts w:ascii="Times New Roman" w:eastAsia="Times New Roman" w:hAnsi="Times New Roman" w:cs="Times New Roman"/>
          <w:bCs/>
          <w:sz w:val="28"/>
          <w:szCs w:val="26"/>
        </w:rPr>
        <w:t xml:space="preserve"> </w:t>
      </w:r>
    </w:p>
    <w:p w14:paraId="63C5F6A9" w14:textId="61495785" w:rsidR="002A33B1" w:rsidRDefault="00F27B28" w:rsidP="002A33B1">
      <w:pPr>
        <w:spacing w:before="120" w:after="360" w:line="240" w:lineRule="auto"/>
        <w:ind w:firstLine="720"/>
        <w:jc w:val="both"/>
        <w:rPr>
          <w:rFonts w:ascii="Times New Roman" w:eastAsia="Times New Roman" w:hAnsi="Times New Roman" w:cs="Times New Roman"/>
          <w:bCs/>
          <w:sz w:val="28"/>
          <w:szCs w:val="26"/>
        </w:rPr>
      </w:pPr>
      <w:r w:rsidRPr="00F27B28">
        <w:rPr>
          <w:rFonts w:ascii="Times New Roman" w:eastAsia="Times New Roman" w:hAnsi="Times New Roman" w:cs="Times New Roman"/>
          <w:bCs/>
          <w:sz w:val="28"/>
          <w:szCs w:val="26"/>
        </w:rPr>
        <w:t>Trong quá trình thực hiện, nếu có khó khăn</w:t>
      </w:r>
      <w:r w:rsidR="002A33B1">
        <w:rPr>
          <w:rFonts w:ascii="Times New Roman" w:eastAsia="Times New Roman" w:hAnsi="Times New Roman" w:cs="Times New Roman"/>
          <w:bCs/>
          <w:sz w:val="28"/>
          <w:szCs w:val="26"/>
        </w:rPr>
        <w:t>.</w:t>
      </w:r>
      <w:r w:rsidRPr="00F27B28">
        <w:rPr>
          <w:rFonts w:ascii="Times New Roman" w:eastAsia="Times New Roman" w:hAnsi="Times New Roman" w:cs="Times New Roman"/>
          <w:bCs/>
          <w:sz w:val="28"/>
          <w:szCs w:val="26"/>
        </w:rPr>
        <w:t xml:space="preserve"> vướng mắc các đơn vị báo cáo</w:t>
      </w:r>
      <w:r>
        <w:rPr>
          <w:rFonts w:ascii="Times New Roman" w:eastAsia="Times New Roman" w:hAnsi="Times New Roman" w:cs="Times New Roman"/>
          <w:bCs/>
          <w:sz w:val="28"/>
          <w:szCs w:val="26"/>
        </w:rPr>
        <w:t xml:space="preserve"> </w:t>
      </w:r>
      <w:r w:rsidR="00C0426C">
        <w:rPr>
          <w:rFonts w:ascii="Times New Roman" w:eastAsia="Times New Roman" w:hAnsi="Times New Roman" w:cs="Times New Roman"/>
          <w:bCs/>
          <w:sz w:val="28"/>
          <w:szCs w:val="26"/>
        </w:rPr>
        <w:t xml:space="preserve">về </w:t>
      </w:r>
      <w:r w:rsidR="00063597">
        <w:rPr>
          <w:rFonts w:ascii="Times New Roman" w:eastAsia="Times New Roman" w:hAnsi="Times New Roman" w:cs="Times New Roman"/>
          <w:bCs/>
          <w:sz w:val="28"/>
          <w:szCs w:val="26"/>
        </w:rPr>
        <w:t>phòng Kế hoạch Tổng hợp (</w:t>
      </w:r>
      <w:r w:rsidR="00FB2D7C">
        <w:rPr>
          <w:rFonts w:ascii="Times New Roman" w:eastAsia="Times New Roman" w:hAnsi="Times New Roman" w:cs="Times New Roman"/>
          <w:bCs/>
          <w:sz w:val="28"/>
          <w:szCs w:val="26"/>
        </w:rPr>
        <w:t>Bùi Hải Yến)</w:t>
      </w:r>
      <w:r w:rsidR="002A33B1">
        <w:rPr>
          <w:rFonts w:ascii="Times New Roman" w:eastAsia="Times New Roman" w:hAnsi="Times New Roman" w:cs="Times New Roman"/>
          <w:bCs/>
          <w:sz w:val="28"/>
          <w:szCs w:val="26"/>
        </w:rPr>
        <w:t xml:space="preserve"> hỗ trợ, giải quyết./.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9"/>
      </w:tblGrid>
      <w:tr w:rsidR="00B4366B" w14:paraId="4C98F92A" w14:textId="77777777" w:rsidTr="00CD7709">
        <w:tc>
          <w:tcPr>
            <w:tcW w:w="4535" w:type="dxa"/>
          </w:tcPr>
          <w:p w14:paraId="17DF7302" w14:textId="486E34BF" w:rsidR="00B4366B" w:rsidRDefault="00CD7709" w:rsidP="00B4366B">
            <w:pPr>
              <w:jc w:val="both"/>
              <w:rPr>
                <w:rFonts w:ascii="Times New Roman" w:eastAsia="Times New Roman" w:hAnsi="Times New Roman" w:cs="Times New Roman"/>
                <w:b/>
                <w:i/>
                <w:sz w:val="24"/>
                <w:szCs w:val="24"/>
                <w:lang w:val="nl-NL"/>
              </w:rPr>
            </w:pPr>
            <w:r>
              <w:rPr>
                <w:rFonts w:ascii="Times New Roman" w:eastAsia="Times New Roman" w:hAnsi="Times New Roman" w:cs="Times New Roman"/>
                <w:b/>
                <w:i/>
                <w:sz w:val="24"/>
                <w:szCs w:val="24"/>
                <w:lang w:val="nl-NL"/>
              </w:rPr>
              <w:t>N</w:t>
            </w:r>
            <w:r w:rsidR="00B4366B" w:rsidRPr="00FB4F12">
              <w:rPr>
                <w:rFonts w:ascii="Times New Roman" w:eastAsia="Times New Roman" w:hAnsi="Times New Roman" w:cs="Times New Roman"/>
                <w:b/>
                <w:i/>
                <w:sz w:val="24"/>
                <w:szCs w:val="24"/>
                <w:lang w:val="nl-NL"/>
              </w:rPr>
              <w:t>ơi nhận:</w:t>
            </w:r>
          </w:p>
          <w:p w14:paraId="7A53A218" w14:textId="77777777" w:rsidR="00B4366B" w:rsidRDefault="00B4366B" w:rsidP="00B4366B">
            <w:pPr>
              <w:jc w:val="both"/>
              <w:rPr>
                <w:rFonts w:ascii="Times New Roman" w:eastAsia="Times New Roman" w:hAnsi="Times New Roman" w:cs="Times New Roman"/>
                <w:bCs/>
                <w:iCs/>
              </w:rPr>
            </w:pPr>
            <w:r w:rsidRPr="00B4366B">
              <w:rPr>
                <w:rFonts w:ascii="Times New Roman" w:eastAsia="Times New Roman" w:hAnsi="Times New Roman" w:cs="Times New Roman"/>
                <w:bCs/>
                <w:iCs/>
              </w:rPr>
              <w:t>- Như trên;</w:t>
            </w:r>
          </w:p>
          <w:p w14:paraId="1D2278C1" w14:textId="268F8B18" w:rsidR="00CD7709" w:rsidRPr="00B4366B" w:rsidRDefault="00CD7709" w:rsidP="00B4366B">
            <w:pPr>
              <w:jc w:val="both"/>
              <w:rPr>
                <w:rFonts w:ascii="Times New Roman" w:eastAsia="Times New Roman" w:hAnsi="Times New Roman" w:cs="Times New Roman"/>
                <w:bCs/>
                <w:iCs/>
              </w:rPr>
            </w:pPr>
            <w:r>
              <w:rPr>
                <w:rFonts w:ascii="Times New Roman" w:eastAsia="Times New Roman" w:hAnsi="Times New Roman" w:cs="Times New Roman"/>
                <w:bCs/>
                <w:iCs/>
              </w:rPr>
              <w:t xml:space="preserve">- </w:t>
            </w:r>
            <w:r w:rsidR="00C0426C">
              <w:rPr>
                <w:rFonts w:ascii="Times New Roman" w:eastAsia="Times New Roman" w:hAnsi="Times New Roman" w:cs="Times New Roman"/>
                <w:bCs/>
                <w:iCs/>
              </w:rPr>
              <w:t>Phòng HCQT/Tổ CNTT</w:t>
            </w:r>
            <w:r>
              <w:rPr>
                <w:rFonts w:ascii="Times New Roman" w:eastAsia="Times New Roman" w:hAnsi="Times New Roman" w:cs="Times New Roman"/>
                <w:bCs/>
                <w:iCs/>
              </w:rPr>
              <w:t>;</w:t>
            </w:r>
          </w:p>
          <w:p w14:paraId="4511E98D" w14:textId="7575CEE0" w:rsidR="00B4366B" w:rsidRPr="00B4366B" w:rsidRDefault="00B4366B" w:rsidP="00B4366B">
            <w:pPr>
              <w:jc w:val="both"/>
              <w:rPr>
                <w:rFonts w:ascii="Times New Roman" w:eastAsia="Times New Roman" w:hAnsi="Times New Roman" w:cs="Times New Roman"/>
                <w:b/>
                <w:iCs/>
                <w:sz w:val="28"/>
                <w:szCs w:val="26"/>
              </w:rPr>
            </w:pPr>
            <w:r w:rsidRPr="00B4366B">
              <w:rPr>
                <w:rFonts w:ascii="Times New Roman" w:eastAsia="Times New Roman" w:hAnsi="Times New Roman" w:cs="Times New Roman"/>
                <w:bCs/>
                <w:iCs/>
              </w:rPr>
              <w:t xml:space="preserve">- Lưu: VT, </w:t>
            </w:r>
            <w:r w:rsidR="00C0426C">
              <w:rPr>
                <w:rFonts w:ascii="Times New Roman" w:eastAsia="Times New Roman" w:hAnsi="Times New Roman" w:cs="Times New Roman"/>
                <w:bCs/>
                <w:iCs/>
              </w:rPr>
              <w:t>KHTH</w:t>
            </w:r>
            <w:r w:rsidRPr="00B4366B">
              <w:rPr>
                <w:rFonts w:ascii="Times New Roman" w:eastAsia="Times New Roman" w:hAnsi="Times New Roman" w:cs="Times New Roman"/>
                <w:bCs/>
                <w:iCs/>
              </w:rPr>
              <w:t xml:space="preserve">. </w:t>
            </w:r>
            <w:r w:rsidR="007152A0">
              <w:rPr>
                <w:rFonts w:ascii="Times New Roman" w:eastAsia="Times New Roman" w:hAnsi="Times New Roman" w:cs="Times New Roman"/>
                <w:bCs/>
                <w:iCs/>
              </w:rPr>
              <w:t>Thuyen</w:t>
            </w:r>
            <w:r>
              <w:rPr>
                <w:rFonts w:ascii="Times New Roman" w:eastAsia="Times New Roman" w:hAnsi="Times New Roman" w:cs="Times New Roman"/>
                <w:bCs/>
                <w:iCs/>
              </w:rPr>
              <w:t>.</w:t>
            </w:r>
          </w:p>
        </w:tc>
        <w:tc>
          <w:tcPr>
            <w:tcW w:w="4539" w:type="dxa"/>
          </w:tcPr>
          <w:p w14:paraId="597C8EED" w14:textId="77777777" w:rsidR="00B4366B" w:rsidRDefault="00B4366B" w:rsidP="00B4366B">
            <w:pPr>
              <w:jc w:val="center"/>
              <w:rPr>
                <w:rFonts w:ascii="Times New Roman" w:eastAsia="Times New Roman" w:hAnsi="Times New Roman" w:cs="Times New Roman"/>
                <w:b/>
                <w:sz w:val="28"/>
                <w:szCs w:val="26"/>
              </w:rPr>
            </w:pPr>
            <w:r w:rsidRPr="00B4366B">
              <w:rPr>
                <w:rFonts w:ascii="Times New Roman" w:eastAsia="Times New Roman" w:hAnsi="Times New Roman" w:cs="Times New Roman"/>
                <w:b/>
                <w:sz w:val="28"/>
                <w:szCs w:val="26"/>
              </w:rPr>
              <w:t>GIÁM ĐỐC</w:t>
            </w:r>
          </w:p>
          <w:p w14:paraId="567F29D6" w14:textId="77777777" w:rsidR="00B4366B" w:rsidRDefault="00B4366B" w:rsidP="00B4366B">
            <w:pPr>
              <w:jc w:val="center"/>
              <w:rPr>
                <w:rFonts w:ascii="Times New Roman" w:eastAsia="Times New Roman" w:hAnsi="Times New Roman" w:cs="Times New Roman"/>
                <w:b/>
                <w:sz w:val="28"/>
                <w:szCs w:val="26"/>
              </w:rPr>
            </w:pPr>
          </w:p>
          <w:p w14:paraId="09C89AE8" w14:textId="77777777" w:rsidR="00B4366B" w:rsidRDefault="00B4366B" w:rsidP="00B4366B">
            <w:pPr>
              <w:jc w:val="center"/>
              <w:rPr>
                <w:rFonts w:ascii="Times New Roman" w:eastAsia="Times New Roman" w:hAnsi="Times New Roman" w:cs="Times New Roman"/>
                <w:b/>
                <w:sz w:val="28"/>
                <w:szCs w:val="26"/>
              </w:rPr>
            </w:pPr>
          </w:p>
          <w:p w14:paraId="3339E0B0" w14:textId="77777777" w:rsidR="00B4366B" w:rsidRPr="00FB251A" w:rsidRDefault="00B4366B" w:rsidP="00B4366B">
            <w:pPr>
              <w:jc w:val="center"/>
              <w:rPr>
                <w:rFonts w:ascii="Times New Roman" w:eastAsia="Times New Roman" w:hAnsi="Times New Roman" w:cs="Times New Roman"/>
                <w:b/>
                <w:sz w:val="40"/>
                <w:szCs w:val="26"/>
              </w:rPr>
            </w:pPr>
          </w:p>
          <w:p w14:paraId="5B0AD77C" w14:textId="77777777" w:rsidR="00B4366B" w:rsidRDefault="00B4366B" w:rsidP="00B4366B">
            <w:pPr>
              <w:jc w:val="center"/>
              <w:rPr>
                <w:rFonts w:ascii="Times New Roman" w:eastAsia="Times New Roman" w:hAnsi="Times New Roman" w:cs="Times New Roman"/>
                <w:b/>
                <w:sz w:val="28"/>
                <w:szCs w:val="26"/>
              </w:rPr>
            </w:pPr>
          </w:p>
          <w:p w14:paraId="5B399F16" w14:textId="7D0D4614" w:rsidR="00B4366B" w:rsidRPr="00B4366B" w:rsidRDefault="00B4366B" w:rsidP="00B4366B">
            <w:pPr>
              <w:jc w:val="center"/>
              <w:rPr>
                <w:rFonts w:ascii="Times New Roman" w:eastAsia="Times New Roman" w:hAnsi="Times New Roman" w:cs="Times New Roman"/>
                <w:b/>
                <w:sz w:val="28"/>
                <w:szCs w:val="26"/>
              </w:rPr>
            </w:pPr>
            <w:r>
              <w:rPr>
                <w:rFonts w:ascii="Times New Roman" w:eastAsia="Times New Roman" w:hAnsi="Times New Roman" w:cs="Times New Roman"/>
                <w:b/>
                <w:sz w:val="28"/>
                <w:szCs w:val="26"/>
              </w:rPr>
              <w:t>Trần Thanh Tùng</w:t>
            </w:r>
          </w:p>
        </w:tc>
      </w:tr>
    </w:tbl>
    <w:p w14:paraId="49629138" w14:textId="77777777" w:rsidR="005311A3" w:rsidRDefault="005311A3" w:rsidP="00B4366B">
      <w:pPr>
        <w:spacing w:before="120" w:after="120" w:line="360" w:lineRule="auto"/>
        <w:jc w:val="both"/>
        <w:rPr>
          <w:rFonts w:ascii="Times New Roman" w:eastAsia="Times New Roman" w:hAnsi="Times New Roman" w:cs="Times New Roman"/>
          <w:b/>
          <w:iCs/>
          <w:color w:val="000000"/>
          <w:sz w:val="28"/>
          <w:szCs w:val="28"/>
          <w:lang w:val="nl-NL"/>
        </w:rPr>
      </w:pPr>
    </w:p>
    <w:p w14:paraId="0E2588EE" w14:textId="77777777" w:rsidR="00215D02" w:rsidRDefault="00215D02" w:rsidP="00C0426C">
      <w:pPr>
        <w:spacing w:after="0" w:line="240" w:lineRule="auto"/>
        <w:jc w:val="center"/>
        <w:rPr>
          <w:rFonts w:ascii="Times New Roman" w:eastAsia="Times New Roman" w:hAnsi="Times New Roman" w:cs="Times New Roman"/>
          <w:b/>
          <w:iCs/>
          <w:color w:val="000000"/>
          <w:sz w:val="28"/>
          <w:szCs w:val="28"/>
          <w:lang w:val="nl-NL"/>
        </w:rPr>
        <w:sectPr w:rsidR="00215D02" w:rsidSect="000E520D">
          <w:headerReference w:type="even" r:id="rId7"/>
          <w:headerReference w:type="default" r:id="rId8"/>
          <w:headerReference w:type="first" r:id="rId9"/>
          <w:pgSz w:w="11909" w:h="16834" w:code="9"/>
          <w:pgMar w:top="1134" w:right="1134" w:bottom="1134" w:left="1701" w:header="567" w:footer="261" w:gutter="0"/>
          <w:cols w:space="720"/>
          <w:titlePg/>
          <w:docGrid w:linePitch="381"/>
        </w:sectPr>
      </w:pPr>
    </w:p>
    <w:p w14:paraId="6E40B3D7" w14:textId="77777777" w:rsidR="00C0426C" w:rsidRDefault="00C0426C" w:rsidP="00C0426C">
      <w:pPr>
        <w:spacing w:after="0" w:line="240" w:lineRule="auto"/>
        <w:jc w:val="center"/>
        <w:rPr>
          <w:rFonts w:ascii="Times New Roman" w:eastAsia="Times New Roman" w:hAnsi="Times New Roman" w:cs="Times New Roman"/>
          <w:b/>
          <w:iCs/>
          <w:color w:val="000000"/>
          <w:sz w:val="28"/>
          <w:szCs w:val="28"/>
          <w:lang w:val="nl-NL"/>
        </w:rPr>
      </w:pPr>
      <w:r>
        <w:rPr>
          <w:rFonts w:ascii="Times New Roman" w:eastAsia="Times New Roman" w:hAnsi="Times New Roman" w:cs="Times New Roman"/>
          <w:b/>
          <w:iCs/>
          <w:color w:val="000000"/>
          <w:sz w:val="28"/>
          <w:szCs w:val="28"/>
          <w:lang w:val="nl-NL"/>
        </w:rPr>
        <w:lastRenderedPageBreak/>
        <w:t xml:space="preserve">HƯỚNG DẪN </w:t>
      </w:r>
    </w:p>
    <w:p w14:paraId="495C282F" w14:textId="315FBCD9" w:rsidR="007152A0" w:rsidRDefault="007152A0" w:rsidP="00C0426C">
      <w:pPr>
        <w:spacing w:after="0" w:line="240" w:lineRule="auto"/>
        <w:jc w:val="center"/>
        <w:rPr>
          <w:rFonts w:ascii="Times New Roman" w:eastAsia="Times New Roman" w:hAnsi="Times New Roman" w:cs="Times New Roman"/>
          <w:b/>
          <w:iCs/>
          <w:color w:val="000000"/>
          <w:sz w:val="28"/>
          <w:szCs w:val="28"/>
          <w:lang w:val="nl-NL"/>
        </w:rPr>
      </w:pPr>
      <w:r>
        <w:rPr>
          <w:rFonts w:ascii="Times New Roman" w:eastAsia="Times New Roman" w:hAnsi="Times New Roman" w:cs="Times New Roman"/>
          <w:b/>
          <w:iCs/>
          <w:color w:val="000000"/>
          <w:sz w:val="28"/>
          <w:szCs w:val="28"/>
          <w:lang w:val="nl-NL"/>
        </w:rPr>
        <w:t>CÁC BƯỚC</w:t>
      </w:r>
      <w:r w:rsidR="00C0426C">
        <w:rPr>
          <w:rFonts w:ascii="Times New Roman" w:eastAsia="Times New Roman" w:hAnsi="Times New Roman" w:cs="Times New Roman"/>
          <w:b/>
          <w:iCs/>
          <w:color w:val="000000"/>
          <w:sz w:val="28"/>
          <w:szCs w:val="28"/>
          <w:lang w:val="nl-NL"/>
        </w:rPr>
        <w:t xml:space="preserve"> LIÊN THÔNG DỮ LIỆU GIẤY CHỨNG SINH, BÁO TỬ </w:t>
      </w:r>
    </w:p>
    <w:p w14:paraId="2D25DBDF" w14:textId="1A40B8FB" w:rsidR="00C0426C" w:rsidRDefault="00C0426C" w:rsidP="00C0426C">
      <w:pPr>
        <w:spacing w:after="0" w:line="240" w:lineRule="auto"/>
        <w:jc w:val="center"/>
        <w:rPr>
          <w:rFonts w:ascii="Times New Roman" w:eastAsia="Times New Roman" w:hAnsi="Times New Roman" w:cs="Times New Roman"/>
          <w:b/>
          <w:iCs/>
          <w:color w:val="000000"/>
          <w:sz w:val="28"/>
          <w:szCs w:val="28"/>
          <w:lang w:val="nl-NL"/>
        </w:rPr>
      </w:pPr>
      <w:r>
        <w:rPr>
          <w:rFonts w:ascii="Times New Roman" w:eastAsia="Times New Roman" w:hAnsi="Times New Roman" w:cs="Times New Roman"/>
          <w:b/>
          <w:iCs/>
          <w:color w:val="000000"/>
          <w:sz w:val="28"/>
          <w:szCs w:val="28"/>
          <w:lang w:val="nl-NL"/>
        </w:rPr>
        <w:t>LÊN CỔNG GIÁM ĐỊNH BẢO HIỂM Y TẾ</w:t>
      </w:r>
    </w:p>
    <w:p w14:paraId="1531EE0A" w14:textId="27694F73" w:rsidR="00C0426C" w:rsidRPr="002A33B1" w:rsidRDefault="002A33B1" w:rsidP="002A33B1">
      <w:pPr>
        <w:spacing w:after="0" w:line="240" w:lineRule="auto"/>
        <w:jc w:val="center"/>
        <w:rPr>
          <w:rFonts w:ascii="Times New Roman" w:eastAsia="Times New Roman" w:hAnsi="Times New Roman" w:cs="Times New Roman"/>
          <w:i/>
          <w:iCs/>
          <w:color w:val="000000"/>
          <w:sz w:val="26"/>
          <w:szCs w:val="26"/>
          <w:lang w:val="nl-NL"/>
        </w:rPr>
      </w:pPr>
      <w:r w:rsidRPr="002A33B1">
        <w:rPr>
          <w:rFonts w:ascii="Times New Roman" w:eastAsia="Times New Roman" w:hAnsi="Times New Roman" w:cs="Times New Roman"/>
          <w:i/>
          <w:iCs/>
          <w:color w:val="000000"/>
          <w:sz w:val="26"/>
          <w:szCs w:val="26"/>
          <w:lang w:val="nl-NL"/>
        </w:rPr>
        <w:t>(Kèm theo Công văn số              /BVĐKSĐ-KHTH ngày           tháng  7 năm 2023 của Bệnh viện Đa khoa Sa Đéc)</w:t>
      </w:r>
    </w:p>
    <w:p w14:paraId="0F985B5D" w14:textId="19F1EA2A" w:rsidR="00C0426C" w:rsidRDefault="00C0426C" w:rsidP="008C40EB">
      <w:pPr>
        <w:spacing w:before="120" w:after="0" w:line="240" w:lineRule="auto"/>
        <w:rPr>
          <w:rFonts w:ascii="Times New Roman" w:eastAsia="Times New Roman" w:hAnsi="Times New Roman" w:cs="Times New Roman"/>
          <w:b/>
          <w:iCs/>
          <w:color w:val="000000"/>
          <w:sz w:val="28"/>
          <w:szCs w:val="28"/>
          <w:lang w:val="nl-NL"/>
        </w:rPr>
      </w:pPr>
      <w:r>
        <w:rPr>
          <w:rFonts w:ascii="Times New Roman" w:eastAsia="Times New Roman" w:hAnsi="Times New Roman" w:cs="Times New Roman"/>
          <w:b/>
          <w:iCs/>
          <w:color w:val="000000"/>
          <w:sz w:val="28"/>
          <w:szCs w:val="28"/>
          <w:lang w:val="nl-NL"/>
        </w:rPr>
        <w:t>I. Liên thông dữ</w:t>
      </w:r>
      <w:r w:rsidR="008C40EB">
        <w:rPr>
          <w:rFonts w:ascii="Times New Roman" w:eastAsia="Times New Roman" w:hAnsi="Times New Roman" w:cs="Times New Roman"/>
          <w:b/>
          <w:iCs/>
          <w:color w:val="000000"/>
          <w:sz w:val="28"/>
          <w:szCs w:val="28"/>
          <w:lang w:val="nl-NL"/>
        </w:rPr>
        <w:t xml:space="preserve"> liệu giấy chứng sinh</w:t>
      </w:r>
    </w:p>
    <w:p w14:paraId="05549692" w14:textId="6135551E" w:rsidR="00C0426C" w:rsidRDefault="00C0426C" w:rsidP="00C0426C">
      <w:pPr>
        <w:spacing w:after="0" w:line="240" w:lineRule="auto"/>
        <w:rPr>
          <w:rFonts w:ascii="Times New Roman" w:eastAsia="Times New Roman" w:hAnsi="Times New Roman" w:cs="Times New Roman"/>
          <w:bCs/>
          <w:iCs/>
          <w:color w:val="000000"/>
          <w:sz w:val="28"/>
          <w:szCs w:val="28"/>
          <w:lang w:val="nl-NL"/>
        </w:rPr>
      </w:pPr>
      <w:r>
        <w:rPr>
          <w:rFonts w:ascii="Times New Roman" w:eastAsia="Times New Roman" w:hAnsi="Times New Roman" w:cs="Times New Roman"/>
          <w:b/>
          <w:iCs/>
          <w:color w:val="000000"/>
          <w:sz w:val="28"/>
          <w:szCs w:val="28"/>
          <w:lang w:val="nl-NL"/>
        </w:rPr>
        <w:t xml:space="preserve">Bước 1. </w:t>
      </w:r>
      <w:r w:rsidR="00215D02" w:rsidRPr="00215D02">
        <w:rPr>
          <w:rFonts w:ascii="Times New Roman" w:eastAsia="Times New Roman" w:hAnsi="Times New Roman" w:cs="Times New Roman"/>
          <w:bCs/>
          <w:iCs/>
          <w:color w:val="000000"/>
          <w:sz w:val="28"/>
          <w:szCs w:val="28"/>
          <w:lang w:val="nl-NL"/>
        </w:rPr>
        <w:t>Điều dưỡng</w:t>
      </w:r>
      <w:r w:rsidR="00215D02">
        <w:rPr>
          <w:rFonts w:ascii="Times New Roman" w:eastAsia="Times New Roman" w:hAnsi="Times New Roman" w:cs="Times New Roman"/>
          <w:b/>
          <w:iCs/>
          <w:color w:val="000000"/>
          <w:sz w:val="28"/>
          <w:szCs w:val="28"/>
          <w:lang w:val="nl-NL"/>
        </w:rPr>
        <w:t xml:space="preserve"> </w:t>
      </w:r>
      <w:r w:rsidR="008C40EB">
        <w:rPr>
          <w:rFonts w:ascii="Times New Roman" w:eastAsia="Times New Roman" w:hAnsi="Times New Roman" w:cs="Times New Roman"/>
          <w:bCs/>
          <w:iCs/>
          <w:color w:val="000000"/>
          <w:sz w:val="28"/>
          <w:szCs w:val="28"/>
          <w:lang w:val="nl-NL"/>
        </w:rPr>
        <w:t>K</w:t>
      </w:r>
      <w:r>
        <w:rPr>
          <w:rFonts w:ascii="Times New Roman" w:eastAsia="Times New Roman" w:hAnsi="Times New Roman" w:cs="Times New Roman"/>
          <w:bCs/>
          <w:iCs/>
          <w:color w:val="000000"/>
          <w:sz w:val="28"/>
          <w:szCs w:val="28"/>
          <w:lang w:val="nl-NL"/>
        </w:rPr>
        <w:t>hoa Phụ Sản sau khi nhập giấy chứng chứng sinh trên phần mềm, tiến hành nhập bổ sung dữ liệu điện tử của giấy chứng sinh để gửi lên cổng giám định BHYT.</w:t>
      </w:r>
      <w:r w:rsidR="00215D02">
        <w:rPr>
          <w:rFonts w:ascii="Times New Roman" w:eastAsia="Times New Roman" w:hAnsi="Times New Roman" w:cs="Times New Roman"/>
          <w:bCs/>
          <w:iCs/>
          <w:color w:val="000000"/>
          <w:sz w:val="28"/>
          <w:szCs w:val="28"/>
          <w:lang w:val="nl-NL"/>
        </w:rPr>
        <w:t xml:space="preserve"> </w:t>
      </w:r>
    </w:p>
    <w:p w14:paraId="7173653D" w14:textId="64156F17" w:rsidR="00215D02" w:rsidRDefault="007152A0" w:rsidP="00215D02">
      <w:pPr>
        <w:spacing w:after="0" w:line="240" w:lineRule="auto"/>
        <w:jc w:val="center"/>
        <w:rPr>
          <w:rFonts w:ascii="Times New Roman" w:eastAsia="Times New Roman" w:hAnsi="Times New Roman" w:cs="Times New Roman"/>
          <w:bCs/>
          <w:iCs/>
          <w:color w:val="000000"/>
          <w:sz w:val="28"/>
          <w:szCs w:val="28"/>
          <w:lang w:val="nl-NL"/>
        </w:rPr>
      </w:pPr>
      <w:r>
        <w:rPr>
          <w:rFonts w:ascii="Times New Roman" w:eastAsia="Times New Roman" w:hAnsi="Times New Roman" w:cs="Times New Roman"/>
          <w:bCs/>
          <w:iCs/>
          <w:noProof/>
          <w:color w:val="000000"/>
          <w:sz w:val="28"/>
          <w:szCs w:val="28"/>
        </w:rPr>
        <mc:AlternateContent>
          <mc:Choice Requires="wps">
            <w:drawing>
              <wp:anchor distT="0" distB="0" distL="114300" distR="114300" simplePos="0" relativeHeight="251662336" behindDoc="0" locked="0" layoutInCell="1" allowOverlap="1" wp14:anchorId="2553C2DD" wp14:editId="58CF75C2">
                <wp:simplePos x="0" y="0"/>
                <wp:positionH relativeFrom="column">
                  <wp:posOffset>3832860</wp:posOffset>
                </wp:positionH>
                <wp:positionV relativeFrom="paragraph">
                  <wp:posOffset>1892300</wp:posOffset>
                </wp:positionV>
                <wp:extent cx="266700" cy="104775"/>
                <wp:effectExtent l="0" t="19050" r="38100" b="47625"/>
                <wp:wrapNone/>
                <wp:docPr id="487761398" name="Arrow: Right 4"/>
                <wp:cNvGraphicFramePr/>
                <a:graphic xmlns:a="http://schemas.openxmlformats.org/drawingml/2006/main">
                  <a:graphicData uri="http://schemas.microsoft.com/office/word/2010/wordprocessingShape">
                    <wps:wsp>
                      <wps:cNvSpPr/>
                      <wps:spPr>
                        <a:xfrm>
                          <a:off x="0" y="0"/>
                          <a:ext cx="266700" cy="104775"/>
                        </a:xfrm>
                        <a:prstGeom prst="rightArrow">
                          <a:avLst/>
                        </a:prstGeom>
                      </wps:spPr>
                      <wps:style>
                        <a:lnRef idx="2">
                          <a:schemeClr val="accent2">
                            <a:shade val="15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9062C8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4" o:spid="_x0000_s1026" type="#_x0000_t13" style="position:absolute;margin-left:301.8pt;margin-top:149pt;width:21pt;height:8.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" adj="17357" fillcolor="#c0504d [3205]" strokecolor="#1d0a0a [485]" strokeweight="2pt"/>
            </w:pict>
          </mc:Fallback>
        </mc:AlternateContent>
      </w:r>
      <w:r w:rsidR="00215D02">
        <w:rPr>
          <w:rFonts w:ascii="Times New Roman" w:eastAsia="Times New Roman" w:hAnsi="Times New Roman" w:cs="Times New Roman"/>
          <w:bCs/>
          <w:iCs/>
          <w:noProof/>
          <w:color w:val="000000"/>
          <w:sz w:val="28"/>
          <w:szCs w:val="28"/>
        </w:rPr>
        <w:drawing>
          <wp:inline distT="0" distB="0" distL="0" distR="0" wp14:anchorId="0753DC6F" wp14:editId="274B257B">
            <wp:extent cx="8134350" cy="4355893"/>
            <wp:effectExtent l="0" t="0" r="0" b="6985"/>
            <wp:docPr id="2893762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376283" name="Picture 289376283"/>
                    <pic:cNvPicPr/>
                  </pic:nvPicPr>
                  <pic:blipFill>
                    <a:blip r:embed="rId10">
                      <a:extLst>
                        <a:ext uri="{28A0092B-C50C-407E-A947-70E740481C1C}">
                          <a14:useLocalDpi xmlns:a14="http://schemas.microsoft.com/office/drawing/2010/main" val="0"/>
                        </a:ext>
                      </a:extLst>
                    </a:blip>
                    <a:stretch>
                      <a:fillRect/>
                    </a:stretch>
                  </pic:blipFill>
                  <pic:spPr>
                    <a:xfrm>
                      <a:off x="0" y="0"/>
                      <a:ext cx="8166596" cy="4373161"/>
                    </a:xfrm>
                    <a:prstGeom prst="rect">
                      <a:avLst/>
                    </a:prstGeom>
                  </pic:spPr>
                </pic:pic>
              </a:graphicData>
            </a:graphic>
          </wp:inline>
        </w:drawing>
      </w:r>
    </w:p>
    <w:p w14:paraId="76DB56BA" w14:textId="4FD52600" w:rsidR="00215D02" w:rsidRDefault="00215D02" w:rsidP="00B86C3A">
      <w:pPr>
        <w:spacing w:before="120" w:after="120" w:line="240" w:lineRule="auto"/>
        <w:rPr>
          <w:rFonts w:ascii="Times New Roman" w:eastAsia="Times New Roman" w:hAnsi="Times New Roman" w:cs="Times New Roman"/>
          <w:bCs/>
          <w:iCs/>
          <w:noProof/>
          <w:color w:val="000000"/>
          <w:sz w:val="28"/>
          <w:szCs w:val="28"/>
          <w:lang w:val="nl-NL"/>
        </w:rPr>
      </w:pPr>
      <w:r w:rsidRPr="00215D02">
        <w:rPr>
          <w:rFonts w:ascii="Times New Roman" w:eastAsia="Times New Roman" w:hAnsi="Times New Roman" w:cs="Times New Roman"/>
          <w:b/>
          <w:iCs/>
          <w:color w:val="000000"/>
          <w:sz w:val="28"/>
          <w:szCs w:val="28"/>
          <w:lang w:val="nl-NL"/>
        </w:rPr>
        <w:lastRenderedPageBreak/>
        <w:t>Bước 2</w:t>
      </w:r>
      <w:r>
        <w:rPr>
          <w:rFonts w:ascii="Times New Roman" w:eastAsia="Times New Roman" w:hAnsi="Times New Roman" w:cs="Times New Roman"/>
          <w:bCs/>
          <w:iCs/>
          <w:color w:val="000000"/>
          <w:sz w:val="28"/>
          <w:szCs w:val="28"/>
          <w:lang w:val="nl-NL"/>
        </w:rPr>
        <w:t xml:space="preserve">. Điều dưỡng Khoa Phụ Sản trình lãnh đạo </w:t>
      </w:r>
      <w:r w:rsidR="008C40EB">
        <w:rPr>
          <w:rFonts w:ascii="Times New Roman" w:eastAsia="Times New Roman" w:hAnsi="Times New Roman" w:cs="Times New Roman"/>
          <w:bCs/>
          <w:iCs/>
          <w:color w:val="000000"/>
          <w:sz w:val="28"/>
          <w:szCs w:val="28"/>
          <w:lang w:val="nl-NL"/>
        </w:rPr>
        <w:t>P</w:t>
      </w:r>
      <w:r>
        <w:rPr>
          <w:rFonts w:ascii="Times New Roman" w:eastAsia="Times New Roman" w:hAnsi="Times New Roman" w:cs="Times New Roman"/>
          <w:bCs/>
          <w:iCs/>
          <w:color w:val="000000"/>
          <w:sz w:val="28"/>
          <w:szCs w:val="28"/>
          <w:lang w:val="nl-NL"/>
        </w:rPr>
        <w:t>hòng Kế hoạch Tổng hợp được ủy quyền ký giấy chứng sinh (lưu ý khi trình ký giấy chứng sinh phải có bện</w:t>
      </w:r>
      <w:r w:rsidR="008C40EB">
        <w:rPr>
          <w:rFonts w:ascii="Times New Roman" w:eastAsia="Times New Roman" w:hAnsi="Times New Roman" w:cs="Times New Roman"/>
          <w:bCs/>
          <w:iCs/>
          <w:color w:val="000000"/>
          <w:sz w:val="28"/>
          <w:szCs w:val="28"/>
          <w:lang w:val="nl-NL"/>
        </w:rPr>
        <w:t>h án kèm theo). Phòng Kế hoạch T</w:t>
      </w:r>
      <w:r>
        <w:rPr>
          <w:rFonts w:ascii="Times New Roman" w:eastAsia="Times New Roman" w:hAnsi="Times New Roman" w:cs="Times New Roman"/>
          <w:bCs/>
          <w:iCs/>
          <w:color w:val="000000"/>
          <w:sz w:val="28"/>
          <w:szCs w:val="28"/>
          <w:lang w:val="nl-NL"/>
        </w:rPr>
        <w:t xml:space="preserve">ổng hợp rà soát lại các thông tin trên giấy chứng sinh và dữ liệu giấy chứng sinh. (Module Reports, mục Tiện ích </w:t>
      </w:r>
      <w:r w:rsidR="00FC0C92">
        <w:rPr>
          <w:rFonts w:ascii="Times New Roman" w:eastAsia="Times New Roman" w:hAnsi="Times New Roman" w:cs="Times New Roman"/>
          <w:bCs/>
          <w:iCs/>
          <w:color w:val="000000"/>
          <w:sz w:val="28"/>
          <w:szCs w:val="28"/>
          <w:lang w:val="nl-NL"/>
        </w:rPr>
        <w:t>-&gt;</w:t>
      </w:r>
      <w:r>
        <w:rPr>
          <w:rFonts w:ascii="Times New Roman" w:eastAsia="Times New Roman" w:hAnsi="Times New Roman" w:cs="Times New Roman"/>
          <w:bCs/>
          <w:iCs/>
          <w:color w:val="000000"/>
          <w:sz w:val="28"/>
          <w:szCs w:val="28"/>
          <w:lang w:val="nl-NL"/>
        </w:rPr>
        <w:t xml:space="preserve"> Liên thông giấy chứng sinh)</w:t>
      </w:r>
    </w:p>
    <w:p w14:paraId="04CA7805" w14:textId="587E0D91" w:rsidR="00215D02" w:rsidRDefault="00215D02" w:rsidP="00B86C3A">
      <w:pPr>
        <w:spacing w:before="120" w:after="120" w:line="240" w:lineRule="auto"/>
        <w:rPr>
          <w:rFonts w:ascii="Times New Roman" w:eastAsia="Times New Roman" w:hAnsi="Times New Roman" w:cs="Times New Roman"/>
          <w:bCs/>
          <w:iCs/>
          <w:color w:val="000000"/>
          <w:sz w:val="28"/>
          <w:szCs w:val="28"/>
          <w:lang w:val="nl-NL"/>
        </w:rPr>
      </w:pPr>
      <w:r>
        <w:rPr>
          <w:rFonts w:ascii="Times New Roman" w:eastAsia="Times New Roman" w:hAnsi="Times New Roman" w:cs="Times New Roman"/>
          <w:bCs/>
          <w:iCs/>
          <w:noProof/>
          <w:color w:val="000000"/>
          <w:sz w:val="28"/>
          <w:szCs w:val="28"/>
        </w:rPr>
        <w:drawing>
          <wp:inline distT="0" distB="0" distL="0" distR="0" wp14:anchorId="23AF569D" wp14:editId="297A6B95">
            <wp:extent cx="9249410" cy="2384425"/>
            <wp:effectExtent l="0" t="0" r="8890" b="0"/>
            <wp:docPr id="9631503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150398" name="Picture 963150398"/>
                    <pic:cNvPicPr/>
                  </pic:nvPicPr>
                  <pic:blipFill rotWithShape="1">
                    <a:blip r:embed="rId11">
                      <a:extLst>
                        <a:ext uri="{28A0092B-C50C-407E-A947-70E740481C1C}">
                          <a14:useLocalDpi xmlns:a14="http://schemas.microsoft.com/office/drawing/2010/main" val="0"/>
                        </a:ext>
                      </a:extLst>
                    </a:blip>
                    <a:srcRect t="23756"/>
                    <a:stretch/>
                  </pic:blipFill>
                  <pic:spPr bwMode="auto">
                    <a:xfrm>
                      <a:off x="0" y="0"/>
                      <a:ext cx="9249410" cy="2384425"/>
                    </a:xfrm>
                    <a:prstGeom prst="rect">
                      <a:avLst/>
                    </a:prstGeom>
                    <a:ln>
                      <a:noFill/>
                    </a:ln>
                    <a:extLst>
                      <a:ext uri="{53640926-AAD7-44D8-BBD7-CCE9431645EC}">
                        <a14:shadowObscured xmlns:a14="http://schemas.microsoft.com/office/drawing/2010/main"/>
                      </a:ext>
                    </a:extLst>
                  </pic:spPr>
                </pic:pic>
              </a:graphicData>
            </a:graphic>
          </wp:inline>
        </w:drawing>
      </w:r>
    </w:p>
    <w:p w14:paraId="0558844C" w14:textId="197AC4A4" w:rsidR="00215D02" w:rsidRDefault="00215D02" w:rsidP="00B86C3A">
      <w:pPr>
        <w:spacing w:before="120" w:after="120" w:line="240" w:lineRule="auto"/>
        <w:rPr>
          <w:rFonts w:ascii="Times New Roman" w:eastAsia="Times New Roman" w:hAnsi="Times New Roman" w:cs="Times New Roman"/>
          <w:bCs/>
          <w:iCs/>
          <w:color w:val="000000"/>
          <w:sz w:val="28"/>
          <w:szCs w:val="28"/>
          <w:lang w:val="nl-NL"/>
        </w:rPr>
      </w:pPr>
    </w:p>
    <w:p w14:paraId="6A8BBE2F" w14:textId="77777777" w:rsidR="00215D02" w:rsidRDefault="00215D02" w:rsidP="00B86C3A">
      <w:pPr>
        <w:spacing w:before="120" w:after="120" w:line="240" w:lineRule="auto"/>
        <w:rPr>
          <w:rFonts w:ascii="Times New Roman" w:eastAsia="Times New Roman" w:hAnsi="Times New Roman" w:cs="Times New Roman"/>
          <w:bCs/>
          <w:iCs/>
          <w:color w:val="000000"/>
          <w:sz w:val="28"/>
          <w:szCs w:val="28"/>
          <w:lang w:val="nl-NL"/>
        </w:rPr>
      </w:pPr>
    </w:p>
    <w:p w14:paraId="23A6E6A1" w14:textId="6AD58C4A" w:rsidR="00C0426C" w:rsidRDefault="00215D02" w:rsidP="007152A0">
      <w:pPr>
        <w:spacing w:before="120" w:after="120" w:line="240" w:lineRule="auto"/>
        <w:jc w:val="both"/>
        <w:rPr>
          <w:rFonts w:ascii="Times New Roman" w:eastAsia="Times New Roman" w:hAnsi="Times New Roman" w:cs="Times New Roman"/>
          <w:bCs/>
          <w:iCs/>
          <w:color w:val="000000"/>
          <w:sz w:val="28"/>
          <w:szCs w:val="28"/>
          <w:lang w:val="nl-NL"/>
        </w:rPr>
      </w:pPr>
      <w:bookmarkStart w:id="1" w:name="_Hlk139538924"/>
      <w:r w:rsidRPr="00215D02">
        <w:rPr>
          <w:rFonts w:ascii="Times New Roman" w:eastAsia="Times New Roman" w:hAnsi="Times New Roman" w:cs="Times New Roman"/>
          <w:b/>
          <w:iCs/>
          <w:color w:val="000000"/>
          <w:sz w:val="28"/>
          <w:szCs w:val="28"/>
          <w:lang w:val="nl-NL"/>
        </w:rPr>
        <w:t>Bước 3.</w:t>
      </w:r>
      <w:r>
        <w:rPr>
          <w:rFonts w:ascii="Times New Roman" w:eastAsia="Times New Roman" w:hAnsi="Times New Roman" w:cs="Times New Roman"/>
          <w:bCs/>
          <w:iCs/>
          <w:color w:val="000000"/>
          <w:sz w:val="28"/>
          <w:szCs w:val="28"/>
          <w:lang w:val="nl-NL"/>
        </w:rPr>
        <w:t xml:space="preserve">  Đ</w:t>
      </w:r>
      <w:r w:rsidR="00B86C3A">
        <w:rPr>
          <w:rFonts w:ascii="Times New Roman" w:eastAsia="Times New Roman" w:hAnsi="Times New Roman" w:cs="Times New Roman"/>
          <w:bCs/>
          <w:iCs/>
          <w:color w:val="000000"/>
          <w:sz w:val="28"/>
          <w:szCs w:val="28"/>
          <w:lang w:val="nl-NL"/>
        </w:rPr>
        <w:t>ó</w:t>
      </w:r>
      <w:r>
        <w:rPr>
          <w:rFonts w:ascii="Times New Roman" w:eastAsia="Times New Roman" w:hAnsi="Times New Roman" w:cs="Times New Roman"/>
          <w:bCs/>
          <w:iCs/>
          <w:color w:val="000000"/>
          <w:sz w:val="28"/>
          <w:szCs w:val="28"/>
          <w:lang w:val="nl-NL"/>
        </w:rPr>
        <w:t>ng mộc giấy chứng sinh tại Phòng Hành chính Quản trị</w:t>
      </w:r>
      <w:r w:rsidR="007152A0">
        <w:rPr>
          <w:rFonts w:ascii="Times New Roman" w:eastAsia="Times New Roman" w:hAnsi="Times New Roman" w:cs="Times New Roman"/>
          <w:bCs/>
          <w:iCs/>
          <w:color w:val="000000"/>
          <w:sz w:val="28"/>
          <w:szCs w:val="28"/>
          <w:lang w:val="nl-NL"/>
        </w:rPr>
        <w:t>.</w:t>
      </w:r>
      <w:r>
        <w:rPr>
          <w:rFonts w:ascii="Times New Roman" w:eastAsia="Times New Roman" w:hAnsi="Times New Roman" w:cs="Times New Roman"/>
          <w:bCs/>
          <w:iCs/>
          <w:color w:val="000000"/>
          <w:sz w:val="28"/>
          <w:szCs w:val="28"/>
          <w:lang w:val="nl-NL"/>
        </w:rPr>
        <w:t xml:space="preserve"> </w:t>
      </w:r>
      <w:r w:rsidR="007152A0">
        <w:rPr>
          <w:rFonts w:ascii="Times New Roman" w:eastAsia="Times New Roman" w:hAnsi="Times New Roman" w:cs="Times New Roman"/>
          <w:bCs/>
          <w:iCs/>
          <w:color w:val="000000"/>
          <w:sz w:val="28"/>
          <w:szCs w:val="28"/>
          <w:lang w:val="nl-NL"/>
        </w:rPr>
        <w:t>S</w:t>
      </w:r>
      <w:r w:rsidR="00FC0C92">
        <w:rPr>
          <w:rFonts w:ascii="Times New Roman" w:eastAsia="Times New Roman" w:hAnsi="Times New Roman" w:cs="Times New Roman"/>
          <w:bCs/>
          <w:iCs/>
          <w:color w:val="000000"/>
          <w:sz w:val="28"/>
          <w:szCs w:val="28"/>
          <w:lang w:val="nl-NL"/>
        </w:rPr>
        <w:t>au khi đóng mộc</w:t>
      </w:r>
      <w:r w:rsidR="007152A0">
        <w:rPr>
          <w:rFonts w:ascii="Times New Roman" w:eastAsia="Times New Roman" w:hAnsi="Times New Roman" w:cs="Times New Roman"/>
          <w:bCs/>
          <w:iCs/>
          <w:color w:val="000000"/>
          <w:sz w:val="28"/>
          <w:szCs w:val="28"/>
          <w:lang w:val="nl-NL"/>
        </w:rPr>
        <w:t>,</w:t>
      </w:r>
      <w:r w:rsidR="00FC0C92">
        <w:rPr>
          <w:rFonts w:ascii="Times New Roman" w:eastAsia="Times New Roman" w:hAnsi="Times New Roman" w:cs="Times New Roman"/>
          <w:bCs/>
          <w:iCs/>
          <w:color w:val="000000"/>
          <w:sz w:val="28"/>
          <w:szCs w:val="28"/>
          <w:lang w:val="nl-NL"/>
        </w:rPr>
        <w:t xml:space="preserve"> </w:t>
      </w:r>
      <w:r w:rsidR="007152A0">
        <w:rPr>
          <w:rFonts w:ascii="Times New Roman" w:eastAsia="Times New Roman" w:hAnsi="Times New Roman" w:cs="Times New Roman"/>
          <w:bCs/>
          <w:iCs/>
          <w:color w:val="000000"/>
          <w:sz w:val="28"/>
          <w:szCs w:val="28"/>
          <w:lang w:val="nl-NL"/>
        </w:rPr>
        <w:t>P</w:t>
      </w:r>
      <w:r>
        <w:rPr>
          <w:rFonts w:ascii="Times New Roman" w:eastAsia="Times New Roman" w:hAnsi="Times New Roman" w:cs="Times New Roman"/>
          <w:bCs/>
          <w:iCs/>
          <w:color w:val="000000"/>
          <w:sz w:val="28"/>
          <w:szCs w:val="28"/>
          <w:lang w:val="nl-NL"/>
        </w:rPr>
        <w:t>hòng Hành chính Quản trị tiến hành chọn lại người ký (nếu có) tiến hành ký số và gửi giấy lên cổng giám định</w:t>
      </w:r>
      <w:r w:rsidR="00FC0C92">
        <w:rPr>
          <w:rFonts w:ascii="Times New Roman" w:eastAsia="Times New Roman" w:hAnsi="Times New Roman" w:cs="Times New Roman"/>
          <w:bCs/>
          <w:iCs/>
          <w:color w:val="000000"/>
          <w:sz w:val="28"/>
          <w:szCs w:val="28"/>
          <w:lang w:val="nl-NL"/>
        </w:rPr>
        <w:t>.</w:t>
      </w:r>
    </w:p>
    <w:p w14:paraId="7535CA2F" w14:textId="77777777" w:rsidR="00FC0C92" w:rsidRDefault="00FC0C92" w:rsidP="007152A0">
      <w:pPr>
        <w:spacing w:before="120" w:after="120" w:line="240" w:lineRule="auto"/>
        <w:jc w:val="both"/>
        <w:rPr>
          <w:rFonts w:ascii="Times New Roman" w:eastAsia="Times New Roman" w:hAnsi="Times New Roman" w:cs="Times New Roman"/>
          <w:bCs/>
          <w:iCs/>
          <w:color w:val="000000"/>
          <w:sz w:val="28"/>
          <w:szCs w:val="28"/>
          <w:lang w:val="nl-NL"/>
        </w:rPr>
      </w:pPr>
    </w:p>
    <w:p w14:paraId="5E7EAD31" w14:textId="57BF2DF7" w:rsidR="00FC0C92" w:rsidRDefault="00FC0C92" w:rsidP="007152A0">
      <w:pPr>
        <w:spacing w:before="120" w:after="120" w:line="240" w:lineRule="auto"/>
        <w:jc w:val="both"/>
        <w:rPr>
          <w:rFonts w:ascii="Times New Roman" w:eastAsia="Times New Roman" w:hAnsi="Times New Roman" w:cs="Times New Roman"/>
          <w:bCs/>
          <w:iCs/>
          <w:color w:val="000000"/>
          <w:sz w:val="28"/>
          <w:szCs w:val="28"/>
          <w:lang w:val="nl-NL"/>
        </w:rPr>
      </w:pPr>
      <w:r w:rsidRPr="00FC0C92">
        <w:rPr>
          <w:rFonts w:ascii="Times New Roman" w:eastAsia="Times New Roman" w:hAnsi="Times New Roman" w:cs="Times New Roman"/>
          <w:b/>
          <w:iCs/>
          <w:color w:val="000000"/>
          <w:sz w:val="28"/>
          <w:szCs w:val="28"/>
          <w:lang w:val="nl-NL"/>
        </w:rPr>
        <w:t>Bước 4.</w:t>
      </w:r>
      <w:r>
        <w:rPr>
          <w:rFonts w:ascii="Times New Roman" w:eastAsia="Times New Roman" w:hAnsi="Times New Roman" w:cs="Times New Roman"/>
          <w:b/>
          <w:iCs/>
          <w:color w:val="000000"/>
          <w:sz w:val="28"/>
          <w:szCs w:val="28"/>
          <w:lang w:val="nl-NL"/>
        </w:rPr>
        <w:t xml:space="preserve"> </w:t>
      </w:r>
      <w:r w:rsidRPr="00FC0C92">
        <w:rPr>
          <w:rFonts w:ascii="Times New Roman" w:eastAsia="Times New Roman" w:hAnsi="Times New Roman" w:cs="Times New Roman"/>
          <w:bCs/>
          <w:iCs/>
          <w:color w:val="000000"/>
          <w:sz w:val="28"/>
          <w:szCs w:val="28"/>
          <w:lang w:val="nl-NL"/>
        </w:rPr>
        <w:t>Hằng ngày</w:t>
      </w:r>
      <w:r>
        <w:rPr>
          <w:rFonts w:ascii="Times New Roman" w:eastAsia="Times New Roman" w:hAnsi="Times New Roman" w:cs="Times New Roman"/>
          <w:bCs/>
          <w:iCs/>
          <w:color w:val="000000"/>
          <w:sz w:val="28"/>
          <w:szCs w:val="28"/>
          <w:lang w:val="nl-NL"/>
        </w:rPr>
        <w:t xml:space="preserve"> Phòng Kế hoạch </w:t>
      </w:r>
      <w:r w:rsidR="008C40EB">
        <w:rPr>
          <w:rFonts w:ascii="Times New Roman" w:eastAsia="Times New Roman" w:hAnsi="Times New Roman" w:cs="Times New Roman"/>
          <w:bCs/>
          <w:iCs/>
          <w:color w:val="000000"/>
          <w:sz w:val="28"/>
          <w:szCs w:val="28"/>
          <w:lang w:val="nl-NL"/>
        </w:rPr>
        <w:t>T</w:t>
      </w:r>
      <w:r>
        <w:rPr>
          <w:rFonts w:ascii="Times New Roman" w:eastAsia="Times New Roman" w:hAnsi="Times New Roman" w:cs="Times New Roman"/>
          <w:bCs/>
          <w:iCs/>
          <w:color w:val="000000"/>
          <w:sz w:val="28"/>
          <w:szCs w:val="28"/>
          <w:lang w:val="nl-NL"/>
        </w:rPr>
        <w:t xml:space="preserve">ổng hợp có nhiệm vụ rà soát số liệu giấy chứng sinh đã cấp trong ngày và số lượng đã được liên thông lên cổng nếu thiếu </w:t>
      </w:r>
      <w:r w:rsidR="008C40EB">
        <w:rPr>
          <w:rFonts w:ascii="Times New Roman" w:eastAsia="Times New Roman" w:hAnsi="Times New Roman" w:cs="Times New Roman"/>
          <w:bCs/>
          <w:iCs/>
          <w:color w:val="000000"/>
          <w:sz w:val="28"/>
          <w:szCs w:val="28"/>
          <w:lang w:val="nl-NL"/>
        </w:rPr>
        <w:t>sót thông báo đến Tổ Công nghệ T</w:t>
      </w:r>
      <w:r>
        <w:rPr>
          <w:rFonts w:ascii="Times New Roman" w:eastAsia="Times New Roman" w:hAnsi="Times New Roman" w:cs="Times New Roman"/>
          <w:bCs/>
          <w:iCs/>
          <w:color w:val="000000"/>
          <w:sz w:val="28"/>
          <w:szCs w:val="28"/>
          <w:lang w:val="nl-NL"/>
        </w:rPr>
        <w:t>hông tin (KS. Lý Nguyễn Ngọc Hiếu) để kiểm tra rà soát lỗi và gửi bổ sung)</w:t>
      </w:r>
      <w:r w:rsidR="008C40EB">
        <w:rPr>
          <w:rFonts w:ascii="Times New Roman" w:eastAsia="Times New Roman" w:hAnsi="Times New Roman" w:cs="Times New Roman"/>
          <w:bCs/>
          <w:iCs/>
          <w:color w:val="000000"/>
          <w:sz w:val="28"/>
          <w:szCs w:val="28"/>
          <w:lang w:val="nl-NL"/>
        </w:rPr>
        <w:t>.</w:t>
      </w:r>
    </w:p>
    <w:bookmarkEnd w:id="1"/>
    <w:p w14:paraId="2144A0FC" w14:textId="77777777" w:rsidR="00B86C3A" w:rsidRDefault="00B86C3A" w:rsidP="00B86C3A">
      <w:pPr>
        <w:spacing w:before="120" w:after="120" w:line="240" w:lineRule="auto"/>
        <w:rPr>
          <w:rFonts w:ascii="Times New Roman" w:eastAsia="Times New Roman" w:hAnsi="Times New Roman" w:cs="Times New Roman"/>
          <w:bCs/>
          <w:iCs/>
          <w:color w:val="000000"/>
          <w:sz w:val="28"/>
          <w:szCs w:val="28"/>
          <w:lang w:val="nl-NL"/>
        </w:rPr>
      </w:pPr>
    </w:p>
    <w:p w14:paraId="23173277" w14:textId="77777777" w:rsidR="00B86C3A" w:rsidRDefault="00B86C3A" w:rsidP="00B86C3A">
      <w:pPr>
        <w:spacing w:before="120" w:after="120" w:line="240" w:lineRule="auto"/>
        <w:rPr>
          <w:rFonts w:ascii="Times New Roman" w:eastAsia="Times New Roman" w:hAnsi="Times New Roman" w:cs="Times New Roman"/>
          <w:bCs/>
          <w:iCs/>
          <w:color w:val="000000"/>
          <w:sz w:val="28"/>
          <w:szCs w:val="28"/>
          <w:lang w:val="nl-NL"/>
        </w:rPr>
      </w:pPr>
    </w:p>
    <w:p w14:paraId="1C158AB5" w14:textId="2D20731A" w:rsidR="00B86C3A" w:rsidRDefault="00B86C3A" w:rsidP="00B86C3A">
      <w:pPr>
        <w:spacing w:after="0" w:line="240" w:lineRule="auto"/>
        <w:rPr>
          <w:rFonts w:ascii="Times New Roman" w:eastAsia="Times New Roman" w:hAnsi="Times New Roman" w:cs="Times New Roman"/>
          <w:b/>
          <w:iCs/>
          <w:color w:val="000000"/>
          <w:sz w:val="28"/>
          <w:szCs w:val="28"/>
          <w:lang w:val="nl-NL"/>
        </w:rPr>
      </w:pPr>
    </w:p>
    <w:p w14:paraId="05BA493A" w14:textId="77777777" w:rsidR="00B86C3A" w:rsidRDefault="00B86C3A" w:rsidP="00B86C3A">
      <w:pPr>
        <w:spacing w:after="0" w:line="240" w:lineRule="auto"/>
        <w:rPr>
          <w:rFonts w:ascii="Times New Roman" w:eastAsia="Times New Roman" w:hAnsi="Times New Roman" w:cs="Times New Roman"/>
          <w:b/>
          <w:iCs/>
          <w:color w:val="000000"/>
          <w:sz w:val="28"/>
          <w:szCs w:val="28"/>
          <w:lang w:val="nl-NL"/>
        </w:rPr>
      </w:pPr>
    </w:p>
    <w:p w14:paraId="3FE66A90" w14:textId="7E07D24D" w:rsidR="00B86C3A" w:rsidRDefault="00B86C3A" w:rsidP="00B86C3A">
      <w:pPr>
        <w:spacing w:after="0" w:line="240" w:lineRule="auto"/>
        <w:rPr>
          <w:rFonts w:ascii="Times New Roman" w:eastAsia="Times New Roman" w:hAnsi="Times New Roman" w:cs="Times New Roman"/>
          <w:b/>
          <w:iCs/>
          <w:color w:val="000000"/>
          <w:sz w:val="28"/>
          <w:szCs w:val="28"/>
          <w:lang w:val="nl-NL"/>
        </w:rPr>
      </w:pPr>
      <w:r>
        <w:rPr>
          <w:rFonts w:ascii="Times New Roman" w:eastAsia="Times New Roman" w:hAnsi="Times New Roman" w:cs="Times New Roman"/>
          <w:b/>
          <w:iCs/>
          <w:color w:val="000000"/>
          <w:sz w:val="28"/>
          <w:szCs w:val="28"/>
          <w:lang w:val="nl-NL"/>
        </w:rPr>
        <w:lastRenderedPageBreak/>
        <w:t>II. Liên thông giấy báo tử</w:t>
      </w:r>
    </w:p>
    <w:p w14:paraId="004E4C99" w14:textId="77777777" w:rsidR="00B86C3A" w:rsidRDefault="00B86C3A" w:rsidP="00B86C3A">
      <w:pPr>
        <w:spacing w:after="0" w:line="240" w:lineRule="auto"/>
        <w:rPr>
          <w:rFonts w:ascii="Times New Roman" w:eastAsia="Times New Roman" w:hAnsi="Times New Roman" w:cs="Times New Roman"/>
          <w:b/>
          <w:iCs/>
          <w:color w:val="000000"/>
          <w:sz w:val="28"/>
          <w:szCs w:val="28"/>
          <w:lang w:val="nl-NL"/>
        </w:rPr>
      </w:pPr>
    </w:p>
    <w:p w14:paraId="037A55C8" w14:textId="64162755" w:rsidR="00B86C3A" w:rsidRDefault="00B86C3A" w:rsidP="00B86C3A">
      <w:pPr>
        <w:spacing w:after="0" w:line="240" w:lineRule="auto"/>
        <w:rPr>
          <w:rFonts w:ascii="Times New Roman" w:eastAsia="Times New Roman" w:hAnsi="Times New Roman" w:cs="Times New Roman"/>
          <w:bCs/>
          <w:iCs/>
          <w:color w:val="000000"/>
          <w:sz w:val="28"/>
          <w:szCs w:val="28"/>
          <w:lang w:val="nl-NL"/>
        </w:rPr>
      </w:pPr>
      <w:r>
        <w:rPr>
          <w:rFonts w:ascii="Times New Roman" w:eastAsia="Times New Roman" w:hAnsi="Times New Roman" w:cs="Times New Roman"/>
          <w:b/>
          <w:iCs/>
          <w:color w:val="000000"/>
          <w:sz w:val="28"/>
          <w:szCs w:val="28"/>
          <w:lang w:val="nl-NL"/>
        </w:rPr>
        <w:t xml:space="preserve">Bước 1. </w:t>
      </w:r>
      <w:r w:rsidRPr="00215D02">
        <w:rPr>
          <w:rFonts w:ascii="Times New Roman" w:eastAsia="Times New Roman" w:hAnsi="Times New Roman" w:cs="Times New Roman"/>
          <w:bCs/>
          <w:iCs/>
          <w:color w:val="000000"/>
          <w:sz w:val="28"/>
          <w:szCs w:val="28"/>
          <w:lang w:val="nl-NL"/>
        </w:rPr>
        <w:t>Điều dưỡng</w:t>
      </w:r>
      <w:r>
        <w:rPr>
          <w:rFonts w:ascii="Times New Roman" w:eastAsia="Times New Roman" w:hAnsi="Times New Roman" w:cs="Times New Roman"/>
          <w:bCs/>
          <w:iCs/>
          <w:color w:val="000000"/>
          <w:sz w:val="28"/>
          <w:szCs w:val="28"/>
          <w:lang w:val="nl-NL"/>
        </w:rPr>
        <w:t xml:space="preserve"> các</w:t>
      </w:r>
      <w:r>
        <w:rPr>
          <w:rFonts w:ascii="Times New Roman" w:eastAsia="Times New Roman" w:hAnsi="Times New Roman" w:cs="Times New Roman"/>
          <w:b/>
          <w:iCs/>
          <w:color w:val="000000"/>
          <w:sz w:val="28"/>
          <w:szCs w:val="28"/>
          <w:lang w:val="nl-NL"/>
        </w:rPr>
        <w:t xml:space="preserve"> </w:t>
      </w:r>
      <w:r>
        <w:rPr>
          <w:rFonts w:ascii="Times New Roman" w:eastAsia="Times New Roman" w:hAnsi="Times New Roman" w:cs="Times New Roman"/>
          <w:bCs/>
          <w:iCs/>
          <w:color w:val="000000"/>
          <w:sz w:val="28"/>
          <w:szCs w:val="28"/>
          <w:lang w:val="nl-NL"/>
        </w:rPr>
        <w:t xml:space="preserve">khoa sau khi nhập giấy báo trên phần mềm, tiến hành nhập bổ sung dữ liệu điện tử của giấy báo tử để gửi lên cổng giám định BHYT. </w:t>
      </w:r>
    </w:p>
    <w:p w14:paraId="4D796CE1" w14:textId="77777777" w:rsidR="00B86C3A" w:rsidRDefault="00B86C3A" w:rsidP="00B86C3A">
      <w:pPr>
        <w:spacing w:after="0" w:line="240" w:lineRule="auto"/>
        <w:rPr>
          <w:rFonts w:ascii="Times New Roman" w:eastAsia="Times New Roman" w:hAnsi="Times New Roman" w:cs="Times New Roman"/>
          <w:bCs/>
          <w:iCs/>
          <w:color w:val="000000"/>
          <w:sz w:val="28"/>
          <w:szCs w:val="28"/>
          <w:lang w:val="nl-NL"/>
        </w:rPr>
      </w:pPr>
    </w:p>
    <w:p w14:paraId="732F46B8" w14:textId="0B39CB6C" w:rsidR="00B86C3A" w:rsidRDefault="00B86C3A" w:rsidP="00B86C3A">
      <w:pPr>
        <w:spacing w:after="0" w:line="240" w:lineRule="auto"/>
        <w:jc w:val="center"/>
        <w:rPr>
          <w:rFonts w:ascii="Times New Roman" w:eastAsia="Times New Roman" w:hAnsi="Times New Roman" w:cs="Times New Roman"/>
          <w:bCs/>
          <w:iCs/>
          <w:color w:val="000000"/>
          <w:sz w:val="28"/>
          <w:szCs w:val="28"/>
          <w:lang w:val="nl-NL"/>
        </w:rPr>
      </w:pPr>
      <w:r>
        <w:rPr>
          <w:rFonts w:ascii="Times New Roman" w:eastAsia="Times New Roman" w:hAnsi="Times New Roman" w:cs="Times New Roman"/>
          <w:bCs/>
          <w:iCs/>
          <w:noProof/>
          <w:color w:val="000000"/>
          <w:sz w:val="28"/>
          <w:szCs w:val="28"/>
        </w:rPr>
        <w:drawing>
          <wp:inline distT="0" distB="0" distL="0" distR="0" wp14:anchorId="433DB1E5" wp14:editId="43F5034A">
            <wp:extent cx="8253900" cy="4991100"/>
            <wp:effectExtent l="0" t="0" r="0" b="0"/>
            <wp:docPr id="16328506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850603" name="Picture 1632850603"/>
                    <pic:cNvPicPr/>
                  </pic:nvPicPr>
                  <pic:blipFill>
                    <a:blip r:embed="rId12">
                      <a:extLst>
                        <a:ext uri="{28A0092B-C50C-407E-A947-70E740481C1C}">
                          <a14:useLocalDpi xmlns:a14="http://schemas.microsoft.com/office/drawing/2010/main" val="0"/>
                        </a:ext>
                      </a:extLst>
                    </a:blip>
                    <a:stretch>
                      <a:fillRect/>
                    </a:stretch>
                  </pic:blipFill>
                  <pic:spPr>
                    <a:xfrm>
                      <a:off x="0" y="0"/>
                      <a:ext cx="8275146" cy="5003948"/>
                    </a:xfrm>
                    <a:prstGeom prst="rect">
                      <a:avLst/>
                    </a:prstGeom>
                  </pic:spPr>
                </pic:pic>
              </a:graphicData>
            </a:graphic>
          </wp:inline>
        </w:drawing>
      </w:r>
    </w:p>
    <w:p w14:paraId="00231E23" w14:textId="77777777" w:rsidR="00B86C3A" w:rsidRPr="00B86C3A" w:rsidRDefault="00B86C3A" w:rsidP="00B86C3A">
      <w:pPr>
        <w:spacing w:after="0" w:line="240" w:lineRule="auto"/>
        <w:rPr>
          <w:rFonts w:ascii="Times New Roman" w:eastAsia="Times New Roman" w:hAnsi="Times New Roman" w:cs="Times New Roman"/>
          <w:bCs/>
          <w:iCs/>
          <w:color w:val="000000"/>
          <w:sz w:val="28"/>
          <w:szCs w:val="28"/>
          <w:lang w:val="nl-NL"/>
        </w:rPr>
      </w:pPr>
    </w:p>
    <w:p w14:paraId="7C63CF52" w14:textId="34EEC246" w:rsidR="00B86C3A" w:rsidRDefault="00B86C3A" w:rsidP="00C0426C">
      <w:pPr>
        <w:spacing w:after="0" w:line="240" w:lineRule="auto"/>
        <w:rPr>
          <w:rFonts w:ascii="Times New Roman" w:eastAsia="Times New Roman" w:hAnsi="Times New Roman" w:cs="Times New Roman"/>
          <w:bCs/>
          <w:iCs/>
          <w:color w:val="000000"/>
          <w:sz w:val="28"/>
          <w:szCs w:val="28"/>
          <w:lang w:val="nl-NL"/>
        </w:rPr>
      </w:pPr>
      <w:r w:rsidRPr="00B86C3A">
        <w:rPr>
          <w:rFonts w:ascii="Times New Roman" w:eastAsia="Times New Roman" w:hAnsi="Times New Roman" w:cs="Times New Roman"/>
          <w:bCs/>
          <w:iCs/>
          <w:color w:val="000000"/>
          <w:sz w:val="28"/>
          <w:szCs w:val="28"/>
          <w:lang w:val="nl-NL"/>
        </w:rPr>
        <w:t>Bấm chỉnh và bổ sung đầy đủ các thông tin</w:t>
      </w:r>
      <w:r>
        <w:rPr>
          <w:rFonts w:ascii="Times New Roman" w:eastAsia="Times New Roman" w:hAnsi="Times New Roman" w:cs="Times New Roman"/>
          <w:bCs/>
          <w:iCs/>
          <w:color w:val="000000"/>
          <w:sz w:val="28"/>
          <w:szCs w:val="28"/>
          <w:lang w:val="nl-NL"/>
        </w:rPr>
        <w:t xml:space="preserve"> dữ liệu giấy bảo tử</w:t>
      </w:r>
    </w:p>
    <w:p w14:paraId="7AF5A3B4" w14:textId="77777777" w:rsidR="00B86C3A" w:rsidRDefault="00B86C3A" w:rsidP="00C0426C">
      <w:pPr>
        <w:spacing w:after="0" w:line="240" w:lineRule="auto"/>
        <w:rPr>
          <w:rFonts w:ascii="Times New Roman" w:eastAsia="Times New Roman" w:hAnsi="Times New Roman" w:cs="Times New Roman"/>
          <w:bCs/>
          <w:iCs/>
          <w:color w:val="000000"/>
          <w:sz w:val="28"/>
          <w:szCs w:val="28"/>
          <w:lang w:val="nl-NL"/>
        </w:rPr>
      </w:pPr>
    </w:p>
    <w:p w14:paraId="6677641F" w14:textId="4B67F3F3" w:rsidR="00B86C3A" w:rsidRDefault="00B86C3A" w:rsidP="00C0426C">
      <w:pPr>
        <w:spacing w:after="0" w:line="240" w:lineRule="auto"/>
        <w:rPr>
          <w:rFonts w:ascii="Times New Roman" w:eastAsia="Times New Roman" w:hAnsi="Times New Roman" w:cs="Times New Roman"/>
          <w:bCs/>
          <w:iCs/>
          <w:color w:val="000000"/>
          <w:sz w:val="28"/>
          <w:szCs w:val="28"/>
          <w:lang w:val="nl-NL"/>
        </w:rPr>
      </w:pPr>
      <w:r>
        <w:rPr>
          <w:rFonts w:ascii="Times New Roman" w:eastAsia="Times New Roman" w:hAnsi="Times New Roman" w:cs="Times New Roman"/>
          <w:bCs/>
          <w:iCs/>
          <w:noProof/>
          <w:color w:val="000000"/>
          <w:sz w:val="28"/>
          <w:szCs w:val="28"/>
        </w:rPr>
        <w:drawing>
          <wp:inline distT="0" distB="0" distL="0" distR="0" wp14:anchorId="6E069B12" wp14:editId="6176332D">
            <wp:extent cx="9249410" cy="5335270"/>
            <wp:effectExtent l="0" t="0" r="8890" b="0"/>
            <wp:docPr id="20496513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651316" name="Picture 2049651316"/>
                    <pic:cNvPicPr/>
                  </pic:nvPicPr>
                  <pic:blipFill>
                    <a:blip r:embed="rId13">
                      <a:extLst>
                        <a:ext uri="{28A0092B-C50C-407E-A947-70E740481C1C}">
                          <a14:useLocalDpi xmlns:a14="http://schemas.microsoft.com/office/drawing/2010/main" val="0"/>
                        </a:ext>
                      </a:extLst>
                    </a:blip>
                    <a:stretch>
                      <a:fillRect/>
                    </a:stretch>
                  </pic:blipFill>
                  <pic:spPr>
                    <a:xfrm>
                      <a:off x="0" y="0"/>
                      <a:ext cx="9249410" cy="5335270"/>
                    </a:xfrm>
                    <a:prstGeom prst="rect">
                      <a:avLst/>
                    </a:prstGeom>
                  </pic:spPr>
                </pic:pic>
              </a:graphicData>
            </a:graphic>
          </wp:inline>
        </w:drawing>
      </w:r>
    </w:p>
    <w:p w14:paraId="0AC65C05" w14:textId="7FB49EC2" w:rsidR="00B86C3A" w:rsidRDefault="00B86C3A" w:rsidP="00B86C3A">
      <w:pPr>
        <w:spacing w:before="120" w:after="120" w:line="240" w:lineRule="auto"/>
        <w:rPr>
          <w:rFonts w:ascii="Times New Roman" w:eastAsia="Times New Roman" w:hAnsi="Times New Roman" w:cs="Times New Roman"/>
          <w:bCs/>
          <w:iCs/>
          <w:noProof/>
          <w:color w:val="000000"/>
          <w:sz w:val="28"/>
          <w:szCs w:val="28"/>
          <w:lang w:val="nl-NL"/>
        </w:rPr>
      </w:pPr>
      <w:r w:rsidRPr="00215D02">
        <w:rPr>
          <w:rFonts w:ascii="Times New Roman" w:eastAsia="Times New Roman" w:hAnsi="Times New Roman" w:cs="Times New Roman"/>
          <w:b/>
          <w:iCs/>
          <w:color w:val="000000"/>
          <w:sz w:val="28"/>
          <w:szCs w:val="28"/>
          <w:lang w:val="nl-NL"/>
        </w:rPr>
        <w:lastRenderedPageBreak/>
        <w:t>Bước 2</w:t>
      </w:r>
      <w:r>
        <w:rPr>
          <w:rFonts w:ascii="Times New Roman" w:eastAsia="Times New Roman" w:hAnsi="Times New Roman" w:cs="Times New Roman"/>
          <w:bCs/>
          <w:iCs/>
          <w:color w:val="000000"/>
          <w:sz w:val="28"/>
          <w:szCs w:val="28"/>
          <w:lang w:val="nl-NL"/>
        </w:rPr>
        <w:t xml:space="preserve">. Điều dưỡng các khoa trình lãnh đạo </w:t>
      </w:r>
      <w:r w:rsidR="008C40EB">
        <w:rPr>
          <w:rFonts w:ascii="Times New Roman" w:eastAsia="Times New Roman" w:hAnsi="Times New Roman" w:cs="Times New Roman"/>
          <w:bCs/>
          <w:iCs/>
          <w:color w:val="000000"/>
          <w:sz w:val="28"/>
          <w:szCs w:val="28"/>
          <w:lang w:val="nl-NL"/>
        </w:rPr>
        <w:t>P</w:t>
      </w:r>
      <w:r>
        <w:rPr>
          <w:rFonts w:ascii="Times New Roman" w:eastAsia="Times New Roman" w:hAnsi="Times New Roman" w:cs="Times New Roman"/>
          <w:bCs/>
          <w:iCs/>
          <w:color w:val="000000"/>
          <w:sz w:val="28"/>
          <w:szCs w:val="28"/>
          <w:lang w:val="nl-NL"/>
        </w:rPr>
        <w:t>hòng Kế hoạch Tổng hợp được ủy quyền ký giấy báo tử (lưu ý khi trình ký giấy báo tử phải có bện</w:t>
      </w:r>
      <w:r w:rsidR="008C40EB">
        <w:rPr>
          <w:rFonts w:ascii="Times New Roman" w:eastAsia="Times New Roman" w:hAnsi="Times New Roman" w:cs="Times New Roman"/>
          <w:bCs/>
          <w:iCs/>
          <w:color w:val="000000"/>
          <w:sz w:val="28"/>
          <w:szCs w:val="28"/>
          <w:lang w:val="nl-NL"/>
        </w:rPr>
        <w:t>h án kèm theo). Phòng Kế hoạch T</w:t>
      </w:r>
      <w:r>
        <w:rPr>
          <w:rFonts w:ascii="Times New Roman" w:eastAsia="Times New Roman" w:hAnsi="Times New Roman" w:cs="Times New Roman"/>
          <w:bCs/>
          <w:iCs/>
          <w:color w:val="000000"/>
          <w:sz w:val="28"/>
          <w:szCs w:val="28"/>
          <w:lang w:val="nl-NL"/>
        </w:rPr>
        <w:t>ổng hợp rà soát lại các thông tin trên giấy báo tử và dữ liệu báo tử. (Module Reports, mục Tiện ích -&gt; Liên thông giấy báo tử)</w:t>
      </w:r>
    </w:p>
    <w:p w14:paraId="33B81DC3" w14:textId="77777777" w:rsidR="00B86C3A" w:rsidRDefault="00B86C3A" w:rsidP="00C0426C">
      <w:pPr>
        <w:spacing w:after="0" w:line="240" w:lineRule="auto"/>
        <w:rPr>
          <w:rFonts w:ascii="Times New Roman" w:eastAsia="Times New Roman" w:hAnsi="Times New Roman" w:cs="Times New Roman"/>
          <w:bCs/>
          <w:iCs/>
          <w:color w:val="000000"/>
          <w:sz w:val="28"/>
          <w:szCs w:val="28"/>
          <w:lang w:val="nl-NL"/>
        </w:rPr>
      </w:pPr>
    </w:p>
    <w:p w14:paraId="3C7F9F41" w14:textId="3D8A5963" w:rsidR="00B86C3A" w:rsidRDefault="00B86C3A" w:rsidP="00C0426C">
      <w:pPr>
        <w:spacing w:after="0" w:line="240" w:lineRule="auto"/>
        <w:rPr>
          <w:rFonts w:ascii="Times New Roman" w:eastAsia="Times New Roman" w:hAnsi="Times New Roman" w:cs="Times New Roman"/>
          <w:bCs/>
          <w:iCs/>
          <w:color w:val="000000"/>
          <w:sz w:val="28"/>
          <w:szCs w:val="28"/>
          <w:lang w:val="nl-NL"/>
        </w:rPr>
      </w:pPr>
      <w:r>
        <w:rPr>
          <w:noProof/>
        </w:rPr>
        <w:drawing>
          <wp:inline distT="0" distB="0" distL="0" distR="0" wp14:anchorId="7F940ED7" wp14:editId="10B5295C">
            <wp:extent cx="9249410" cy="2183765"/>
            <wp:effectExtent l="0" t="0" r="8890" b="6985"/>
            <wp:docPr id="6746275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627566" name=""/>
                    <pic:cNvPicPr/>
                  </pic:nvPicPr>
                  <pic:blipFill>
                    <a:blip r:embed="rId14"/>
                    <a:stretch>
                      <a:fillRect/>
                    </a:stretch>
                  </pic:blipFill>
                  <pic:spPr>
                    <a:xfrm>
                      <a:off x="0" y="0"/>
                      <a:ext cx="9249410" cy="2183765"/>
                    </a:xfrm>
                    <a:prstGeom prst="rect">
                      <a:avLst/>
                    </a:prstGeom>
                  </pic:spPr>
                </pic:pic>
              </a:graphicData>
            </a:graphic>
          </wp:inline>
        </w:drawing>
      </w:r>
    </w:p>
    <w:p w14:paraId="285D8CEF" w14:textId="77777777" w:rsidR="00B86C3A" w:rsidRDefault="00B86C3A" w:rsidP="00B86C3A">
      <w:pPr>
        <w:spacing w:after="0" w:line="240" w:lineRule="auto"/>
        <w:rPr>
          <w:rFonts w:ascii="Times New Roman" w:eastAsia="Times New Roman" w:hAnsi="Times New Roman" w:cs="Times New Roman"/>
          <w:bCs/>
          <w:iCs/>
          <w:color w:val="000000"/>
          <w:sz w:val="28"/>
          <w:szCs w:val="28"/>
          <w:lang w:val="nl-NL"/>
        </w:rPr>
      </w:pPr>
    </w:p>
    <w:p w14:paraId="33127592" w14:textId="284EB9C8" w:rsidR="00B86C3A" w:rsidRPr="00B86C3A" w:rsidRDefault="00B86C3A" w:rsidP="00B86C3A">
      <w:pPr>
        <w:spacing w:after="0" w:line="240" w:lineRule="auto"/>
        <w:rPr>
          <w:rFonts w:ascii="Times New Roman" w:eastAsia="Times New Roman" w:hAnsi="Times New Roman" w:cs="Times New Roman"/>
          <w:bCs/>
          <w:iCs/>
          <w:color w:val="000000"/>
          <w:sz w:val="28"/>
          <w:szCs w:val="28"/>
          <w:lang w:val="nl-NL"/>
        </w:rPr>
      </w:pPr>
      <w:r w:rsidRPr="00B86C3A">
        <w:rPr>
          <w:rFonts w:ascii="Times New Roman" w:eastAsia="Times New Roman" w:hAnsi="Times New Roman" w:cs="Times New Roman"/>
          <w:b/>
          <w:iCs/>
          <w:color w:val="000000"/>
          <w:sz w:val="28"/>
          <w:szCs w:val="28"/>
          <w:lang w:val="nl-NL"/>
        </w:rPr>
        <w:t>Bước 3</w:t>
      </w:r>
      <w:r w:rsidRPr="00B86C3A">
        <w:rPr>
          <w:rFonts w:ascii="Times New Roman" w:eastAsia="Times New Roman" w:hAnsi="Times New Roman" w:cs="Times New Roman"/>
          <w:bCs/>
          <w:iCs/>
          <w:color w:val="000000"/>
          <w:sz w:val="28"/>
          <w:szCs w:val="28"/>
          <w:lang w:val="nl-NL"/>
        </w:rPr>
        <w:t>.  Đ</w:t>
      </w:r>
      <w:r>
        <w:rPr>
          <w:rFonts w:ascii="Times New Roman" w:eastAsia="Times New Roman" w:hAnsi="Times New Roman" w:cs="Times New Roman"/>
          <w:bCs/>
          <w:iCs/>
          <w:color w:val="000000"/>
          <w:sz w:val="28"/>
          <w:szCs w:val="28"/>
          <w:lang w:val="nl-NL"/>
        </w:rPr>
        <w:t>ó</w:t>
      </w:r>
      <w:r w:rsidRPr="00B86C3A">
        <w:rPr>
          <w:rFonts w:ascii="Times New Roman" w:eastAsia="Times New Roman" w:hAnsi="Times New Roman" w:cs="Times New Roman"/>
          <w:bCs/>
          <w:iCs/>
          <w:color w:val="000000"/>
          <w:sz w:val="28"/>
          <w:szCs w:val="28"/>
          <w:lang w:val="nl-NL"/>
        </w:rPr>
        <w:t xml:space="preserve">ng mộc </w:t>
      </w:r>
      <w:r>
        <w:rPr>
          <w:rFonts w:ascii="Times New Roman" w:eastAsia="Times New Roman" w:hAnsi="Times New Roman" w:cs="Times New Roman"/>
          <w:bCs/>
          <w:iCs/>
          <w:color w:val="000000"/>
          <w:sz w:val="28"/>
          <w:szCs w:val="28"/>
          <w:lang w:val="nl-NL"/>
        </w:rPr>
        <w:t xml:space="preserve">giấy báo tử </w:t>
      </w:r>
      <w:r w:rsidRPr="00B86C3A">
        <w:rPr>
          <w:rFonts w:ascii="Times New Roman" w:eastAsia="Times New Roman" w:hAnsi="Times New Roman" w:cs="Times New Roman"/>
          <w:bCs/>
          <w:iCs/>
          <w:color w:val="000000"/>
          <w:sz w:val="28"/>
          <w:szCs w:val="28"/>
          <w:lang w:val="nl-NL"/>
        </w:rPr>
        <w:t>tại Phòng Hành chính Quản trị, Sau khi đóng mộc Phòng Hành chính Quản trị tiến hành chọn lại người ký (nếu có) tiến hành ký số và gửi giấy lên cổng giám định.</w:t>
      </w:r>
    </w:p>
    <w:p w14:paraId="66352F4A" w14:textId="77777777" w:rsidR="00B86C3A" w:rsidRPr="00B86C3A" w:rsidRDefault="00B86C3A" w:rsidP="00B86C3A">
      <w:pPr>
        <w:spacing w:after="0" w:line="240" w:lineRule="auto"/>
        <w:rPr>
          <w:rFonts w:ascii="Times New Roman" w:eastAsia="Times New Roman" w:hAnsi="Times New Roman" w:cs="Times New Roman"/>
          <w:bCs/>
          <w:iCs/>
          <w:color w:val="000000"/>
          <w:sz w:val="28"/>
          <w:szCs w:val="28"/>
          <w:lang w:val="nl-NL"/>
        </w:rPr>
      </w:pPr>
    </w:p>
    <w:p w14:paraId="1A243C7D" w14:textId="0291A99C" w:rsidR="00B86C3A" w:rsidRDefault="00B86C3A" w:rsidP="00B86C3A">
      <w:pPr>
        <w:spacing w:after="0" w:line="240" w:lineRule="auto"/>
        <w:rPr>
          <w:rFonts w:ascii="Times New Roman" w:eastAsia="Times New Roman" w:hAnsi="Times New Roman" w:cs="Times New Roman"/>
          <w:bCs/>
          <w:iCs/>
          <w:color w:val="000000"/>
          <w:sz w:val="28"/>
          <w:szCs w:val="28"/>
          <w:lang w:val="nl-NL"/>
        </w:rPr>
      </w:pPr>
      <w:r w:rsidRPr="00B86C3A">
        <w:rPr>
          <w:rFonts w:ascii="Times New Roman" w:eastAsia="Times New Roman" w:hAnsi="Times New Roman" w:cs="Times New Roman"/>
          <w:b/>
          <w:iCs/>
          <w:color w:val="000000"/>
          <w:sz w:val="28"/>
          <w:szCs w:val="28"/>
          <w:lang w:val="nl-NL"/>
        </w:rPr>
        <w:t>Bước 4</w:t>
      </w:r>
      <w:r w:rsidR="00FB2D7C">
        <w:rPr>
          <w:rFonts w:ascii="Times New Roman" w:eastAsia="Times New Roman" w:hAnsi="Times New Roman" w:cs="Times New Roman"/>
          <w:bCs/>
          <w:iCs/>
          <w:color w:val="000000"/>
          <w:sz w:val="28"/>
          <w:szCs w:val="28"/>
          <w:lang w:val="nl-NL"/>
        </w:rPr>
        <w:t>. Hằng ngày</w:t>
      </w:r>
      <w:r w:rsidR="008C40EB">
        <w:rPr>
          <w:rFonts w:ascii="Times New Roman" w:eastAsia="Times New Roman" w:hAnsi="Times New Roman" w:cs="Times New Roman"/>
          <w:bCs/>
          <w:iCs/>
          <w:color w:val="000000"/>
          <w:sz w:val="28"/>
          <w:szCs w:val="28"/>
          <w:lang w:val="nl-NL"/>
        </w:rPr>
        <w:t xml:space="preserve"> Phòng Kế hoạch T</w:t>
      </w:r>
      <w:r w:rsidRPr="00B86C3A">
        <w:rPr>
          <w:rFonts w:ascii="Times New Roman" w:eastAsia="Times New Roman" w:hAnsi="Times New Roman" w:cs="Times New Roman"/>
          <w:bCs/>
          <w:iCs/>
          <w:color w:val="000000"/>
          <w:sz w:val="28"/>
          <w:szCs w:val="28"/>
          <w:lang w:val="nl-NL"/>
        </w:rPr>
        <w:t xml:space="preserve">ổng hợp có nhiệm vụ rà soát số liệu </w:t>
      </w:r>
      <w:r>
        <w:rPr>
          <w:rFonts w:ascii="Times New Roman" w:eastAsia="Times New Roman" w:hAnsi="Times New Roman" w:cs="Times New Roman"/>
          <w:bCs/>
          <w:iCs/>
          <w:color w:val="000000"/>
          <w:sz w:val="28"/>
          <w:szCs w:val="28"/>
          <w:lang w:val="nl-NL"/>
        </w:rPr>
        <w:t xml:space="preserve">giấy báo tử </w:t>
      </w:r>
      <w:r w:rsidRPr="00B86C3A">
        <w:rPr>
          <w:rFonts w:ascii="Times New Roman" w:eastAsia="Times New Roman" w:hAnsi="Times New Roman" w:cs="Times New Roman"/>
          <w:bCs/>
          <w:iCs/>
          <w:color w:val="000000"/>
          <w:sz w:val="28"/>
          <w:szCs w:val="28"/>
          <w:lang w:val="nl-NL"/>
        </w:rPr>
        <w:t>đã cấp trong ngày và số lượng đã được liên thông lên cổng</w:t>
      </w:r>
      <w:r>
        <w:rPr>
          <w:rFonts w:ascii="Times New Roman" w:eastAsia="Times New Roman" w:hAnsi="Times New Roman" w:cs="Times New Roman"/>
          <w:bCs/>
          <w:iCs/>
          <w:color w:val="000000"/>
          <w:sz w:val="28"/>
          <w:szCs w:val="28"/>
          <w:lang w:val="nl-NL"/>
        </w:rPr>
        <w:t>,</w:t>
      </w:r>
      <w:r w:rsidRPr="00B86C3A">
        <w:rPr>
          <w:rFonts w:ascii="Times New Roman" w:eastAsia="Times New Roman" w:hAnsi="Times New Roman" w:cs="Times New Roman"/>
          <w:bCs/>
          <w:iCs/>
          <w:color w:val="000000"/>
          <w:sz w:val="28"/>
          <w:szCs w:val="28"/>
          <w:lang w:val="nl-NL"/>
        </w:rPr>
        <w:t xml:space="preserve"> nếu thiếu </w:t>
      </w:r>
      <w:r w:rsidR="008C40EB">
        <w:rPr>
          <w:rFonts w:ascii="Times New Roman" w:eastAsia="Times New Roman" w:hAnsi="Times New Roman" w:cs="Times New Roman"/>
          <w:bCs/>
          <w:iCs/>
          <w:color w:val="000000"/>
          <w:sz w:val="28"/>
          <w:szCs w:val="28"/>
          <w:lang w:val="nl-NL"/>
        </w:rPr>
        <w:t>sót thông báo đến Tổ Công nghệ T</w:t>
      </w:r>
      <w:r w:rsidRPr="00B86C3A">
        <w:rPr>
          <w:rFonts w:ascii="Times New Roman" w:eastAsia="Times New Roman" w:hAnsi="Times New Roman" w:cs="Times New Roman"/>
          <w:bCs/>
          <w:iCs/>
          <w:color w:val="000000"/>
          <w:sz w:val="28"/>
          <w:szCs w:val="28"/>
          <w:lang w:val="nl-NL"/>
        </w:rPr>
        <w:t>hông tin (KS. Lý Nguyễn Ngọc Hiếu) để kiểm tra rà soát lỗi và gửi bổ sung)</w:t>
      </w:r>
      <w:r w:rsidR="008C40EB">
        <w:rPr>
          <w:rFonts w:ascii="Times New Roman" w:eastAsia="Times New Roman" w:hAnsi="Times New Roman" w:cs="Times New Roman"/>
          <w:bCs/>
          <w:iCs/>
          <w:color w:val="000000"/>
          <w:sz w:val="28"/>
          <w:szCs w:val="28"/>
          <w:lang w:val="nl-NL"/>
        </w:rPr>
        <w:t>.</w:t>
      </w:r>
    </w:p>
    <w:p w14:paraId="2E365F67" w14:textId="77777777" w:rsidR="00B86C3A" w:rsidRPr="00B86C3A" w:rsidRDefault="00B86C3A" w:rsidP="00C0426C">
      <w:pPr>
        <w:spacing w:after="0" w:line="240" w:lineRule="auto"/>
        <w:rPr>
          <w:rFonts w:ascii="Times New Roman" w:eastAsia="Times New Roman" w:hAnsi="Times New Roman" w:cs="Times New Roman"/>
          <w:bCs/>
          <w:iCs/>
          <w:color w:val="000000"/>
          <w:sz w:val="28"/>
          <w:szCs w:val="28"/>
          <w:lang w:val="nl-NL"/>
        </w:rPr>
      </w:pPr>
    </w:p>
    <w:sectPr w:rsidR="00B86C3A" w:rsidRPr="00B86C3A" w:rsidSect="00215D02">
      <w:pgSz w:w="16834" w:h="11909" w:orient="landscape" w:code="9"/>
      <w:pgMar w:top="709" w:right="1134" w:bottom="1134" w:left="1134" w:header="567" w:footer="261"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2B47E1" w14:textId="77777777" w:rsidR="00126CC9" w:rsidRDefault="00126CC9">
      <w:pPr>
        <w:spacing w:after="0" w:line="240" w:lineRule="auto"/>
      </w:pPr>
      <w:r>
        <w:separator/>
      </w:r>
    </w:p>
  </w:endnote>
  <w:endnote w:type="continuationSeparator" w:id="0">
    <w:p w14:paraId="1CD3E19C" w14:textId="77777777" w:rsidR="00126CC9" w:rsidRDefault="00126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B70B2" w14:textId="77777777" w:rsidR="00126CC9" w:rsidRDefault="00126CC9">
      <w:pPr>
        <w:spacing w:after="0" w:line="240" w:lineRule="auto"/>
      </w:pPr>
      <w:r>
        <w:separator/>
      </w:r>
    </w:p>
  </w:footnote>
  <w:footnote w:type="continuationSeparator" w:id="0">
    <w:p w14:paraId="1751F52A" w14:textId="77777777" w:rsidR="00126CC9" w:rsidRDefault="00126C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6CE93" w14:textId="06F7281F" w:rsidR="00FD1DA8" w:rsidRDefault="00D62CDB" w:rsidP="001850E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4366B">
      <w:rPr>
        <w:rStyle w:val="PageNumber"/>
        <w:noProof/>
      </w:rPr>
      <w:t>1</w:t>
    </w:r>
    <w:r>
      <w:rPr>
        <w:rStyle w:val="PageNumber"/>
      </w:rPr>
      <w:fldChar w:fldCharType="end"/>
    </w:r>
  </w:p>
  <w:p w14:paraId="5A3FC8D9" w14:textId="77777777" w:rsidR="00FD1DA8" w:rsidRDefault="00126CC9" w:rsidP="006A6C9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8660956"/>
      <w:docPartObj>
        <w:docPartGallery w:val="Page Numbers (Top of Page)"/>
        <w:docPartUnique/>
      </w:docPartObj>
    </w:sdtPr>
    <w:sdtEndPr>
      <w:rPr>
        <w:rFonts w:ascii="Times New Roman" w:hAnsi="Times New Roman" w:cs="Times New Roman"/>
        <w:noProof/>
      </w:rPr>
    </w:sdtEndPr>
    <w:sdtContent>
      <w:p w14:paraId="114B2252" w14:textId="2DAAD4CB" w:rsidR="009F3F17" w:rsidRPr="00402D01" w:rsidRDefault="009F3F17">
        <w:pPr>
          <w:pStyle w:val="Header"/>
          <w:jc w:val="center"/>
          <w:rPr>
            <w:rFonts w:ascii="Times New Roman" w:hAnsi="Times New Roman" w:cs="Times New Roman"/>
          </w:rPr>
        </w:pPr>
        <w:r w:rsidRPr="00402D01">
          <w:rPr>
            <w:rFonts w:ascii="Times New Roman" w:hAnsi="Times New Roman" w:cs="Times New Roman"/>
          </w:rPr>
          <w:fldChar w:fldCharType="begin"/>
        </w:r>
        <w:r w:rsidRPr="00402D01">
          <w:rPr>
            <w:rFonts w:ascii="Times New Roman" w:hAnsi="Times New Roman" w:cs="Times New Roman"/>
          </w:rPr>
          <w:instrText xml:space="preserve"> PAGE   \* MERGEFORMAT </w:instrText>
        </w:r>
        <w:r w:rsidRPr="00402D01">
          <w:rPr>
            <w:rFonts w:ascii="Times New Roman" w:hAnsi="Times New Roman" w:cs="Times New Roman"/>
          </w:rPr>
          <w:fldChar w:fldCharType="separate"/>
        </w:r>
        <w:r w:rsidR="002C3A70">
          <w:rPr>
            <w:rFonts w:ascii="Times New Roman" w:hAnsi="Times New Roman" w:cs="Times New Roman"/>
            <w:noProof/>
          </w:rPr>
          <w:t>6</w:t>
        </w:r>
        <w:r w:rsidRPr="00402D01">
          <w:rPr>
            <w:rFonts w:ascii="Times New Roman" w:hAnsi="Times New Roman" w:cs="Times New Roman"/>
            <w:noProof/>
          </w:rPr>
          <w:fldChar w:fldCharType="end"/>
        </w:r>
      </w:p>
    </w:sdtContent>
  </w:sdt>
  <w:p w14:paraId="57BBDF76" w14:textId="77777777" w:rsidR="00FD1DA8" w:rsidRDefault="00126CC9" w:rsidP="006A6C91">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10FA2" w14:textId="468352CF" w:rsidR="0058621F" w:rsidRDefault="0058621F">
    <w:pPr>
      <w:pStyle w:val="Header"/>
      <w:jc w:val="center"/>
    </w:pPr>
  </w:p>
  <w:p w14:paraId="0349DAFD" w14:textId="77777777" w:rsidR="0058621F" w:rsidRDefault="005862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544ECC"/>
    <w:multiLevelType w:val="hybridMultilevel"/>
    <w:tmpl w:val="24ECD628"/>
    <w:lvl w:ilvl="0" w:tplc="F06846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34E7766"/>
    <w:multiLevelType w:val="hybridMultilevel"/>
    <w:tmpl w:val="A580AD72"/>
    <w:lvl w:ilvl="0" w:tplc="5BEE56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1A3"/>
    <w:rsid w:val="0000777D"/>
    <w:rsid w:val="00063597"/>
    <w:rsid w:val="000A612F"/>
    <w:rsid w:val="000E520D"/>
    <w:rsid w:val="000E6F63"/>
    <w:rsid w:val="0012228D"/>
    <w:rsid w:val="00126CC9"/>
    <w:rsid w:val="0016450D"/>
    <w:rsid w:val="00170378"/>
    <w:rsid w:val="001D1936"/>
    <w:rsid w:val="00215D02"/>
    <w:rsid w:val="00276157"/>
    <w:rsid w:val="00285E76"/>
    <w:rsid w:val="002A33B1"/>
    <w:rsid w:val="002C3A70"/>
    <w:rsid w:val="002D5EE3"/>
    <w:rsid w:val="002D6238"/>
    <w:rsid w:val="00314541"/>
    <w:rsid w:val="00316674"/>
    <w:rsid w:val="00316B23"/>
    <w:rsid w:val="00384404"/>
    <w:rsid w:val="003879D5"/>
    <w:rsid w:val="003C2B1C"/>
    <w:rsid w:val="003E4A89"/>
    <w:rsid w:val="003E61A4"/>
    <w:rsid w:val="003F434C"/>
    <w:rsid w:val="00402D01"/>
    <w:rsid w:val="004811D4"/>
    <w:rsid w:val="004B645C"/>
    <w:rsid w:val="004C5C8F"/>
    <w:rsid w:val="004E100A"/>
    <w:rsid w:val="004F231B"/>
    <w:rsid w:val="004F3703"/>
    <w:rsid w:val="00512AEE"/>
    <w:rsid w:val="005311A3"/>
    <w:rsid w:val="005445D0"/>
    <w:rsid w:val="005468D3"/>
    <w:rsid w:val="0058621F"/>
    <w:rsid w:val="005947A5"/>
    <w:rsid w:val="005E22FA"/>
    <w:rsid w:val="00623500"/>
    <w:rsid w:val="00624509"/>
    <w:rsid w:val="006266FC"/>
    <w:rsid w:val="00660010"/>
    <w:rsid w:val="006B150D"/>
    <w:rsid w:val="006B7A96"/>
    <w:rsid w:val="007102E1"/>
    <w:rsid w:val="007152A0"/>
    <w:rsid w:val="00740FAF"/>
    <w:rsid w:val="007569EE"/>
    <w:rsid w:val="007673AA"/>
    <w:rsid w:val="00767688"/>
    <w:rsid w:val="00787C5C"/>
    <w:rsid w:val="0079295E"/>
    <w:rsid w:val="007A42E1"/>
    <w:rsid w:val="008039F6"/>
    <w:rsid w:val="008210DB"/>
    <w:rsid w:val="00856333"/>
    <w:rsid w:val="008A066A"/>
    <w:rsid w:val="008A0F3F"/>
    <w:rsid w:val="008C40EB"/>
    <w:rsid w:val="008E07EA"/>
    <w:rsid w:val="009241BE"/>
    <w:rsid w:val="0098785B"/>
    <w:rsid w:val="009E1A5F"/>
    <w:rsid w:val="009E4270"/>
    <w:rsid w:val="009F3F17"/>
    <w:rsid w:val="00A27A24"/>
    <w:rsid w:val="00A3007F"/>
    <w:rsid w:val="00A37BF7"/>
    <w:rsid w:val="00A50309"/>
    <w:rsid w:val="00A83207"/>
    <w:rsid w:val="00AD3E56"/>
    <w:rsid w:val="00B014EE"/>
    <w:rsid w:val="00B4366B"/>
    <w:rsid w:val="00B61E65"/>
    <w:rsid w:val="00B63B98"/>
    <w:rsid w:val="00B65B3A"/>
    <w:rsid w:val="00B86C3A"/>
    <w:rsid w:val="00BA5013"/>
    <w:rsid w:val="00BB3499"/>
    <w:rsid w:val="00BD12A5"/>
    <w:rsid w:val="00C0426C"/>
    <w:rsid w:val="00C21A35"/>
    <w:rsid w:val="00C818E1"/>
    <w:rsid w:val="00C8202A"/>
    <w:rsid w:val="00C850FB"/>
    <w:rsid w:val="00C87613"/>
    <w:rsid w:val="00C96ECB"/>
    <w:rsid w:val="00CD7709"/>
    <w:rsid w:val="00CD792A"/>
    <w:rsid w:val="00CE4494"/>
    <w:rsid w:val="00CF31A3"/>
    <w:rsid w:val="00D03F29"/>
    <w:rsid w:val="00D12784"/>
    <w:rsid w:val="00D23938"/>
    <w:rsid w:val="00D25C3C"/>
    <w:rsid w:val="00D2670A"/>
    <w:rsid w:val="00D3517F"/>
    <w:rsid w:val="00D62CDB"/>
    <w:rsid w:val="00D77BB8"/>
    <w:rsid w:val="00D95C5D"/>
    <w:rsid w:val="00DC7FBC"/>
    <w:rsid w:val="00DD5BF4"/>
    <w:rsid w:val="00DE74A4"/>
    <w:rsid w:val="00E152C9"/>
    <w:rsid w:val="00E51F8C"/>
    <w:rsid w:val="00E70740"/>
    <w:rsid w:val="00E73E08"/>
    <w:rsid w:val="00E832E2"/>
    <w:rsid w:val="00EC4234"/>
    <w:rsid w:val="00F07A54"/>
    <w:rsid w:val="00F27B28"/>
    <w:rsid w:val="00FB251A"/>
    <w:rsid w:val="00FB2D7C"/>
    <w:rsid w:val="00FB2D91"/>
    <w:rsid w:val="00FB4F12"/>
    <w:rsid w:val="00FC0C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A146B"/>
  <w15:docId w15:val="{91901CD8-D349-48C8-B294-6B4BBF6C8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11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11A3"/>
  </w:style>
  <w:style w:type="character" w:styleId="PageNumber">
    <w:name w:val="page number"/>
    <w:basedOn w:val="DefaultParagraphFont"/>
    <w:rsid w:val="005311A3"/>
  </w:style>
  <w:style w:type="paragraph" w:styleId="Footer">
    <w:name w:val="footer"/>
    <w:basedOn w:val="Normal"/>
    <w:link w:val="FooterChar"/>
    <w:uiPriority w:val="99"/>
    <w:unhideWhenUsed/>
    <w:rsid w:val="00FB4F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4F12"/>
  </w:style>
  <w:style w:type="table" w:styleId="TableGrid">
    <w:name w:val="Table Grid"/>
    <w:basedOn w:val="TableNormal"/>
    <w:uiPriority w:val="59"/>
    <w:rsid w:val="000A61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569EE"/>
    <w:rPr>
      <w:color w:val="0000FF" w:themeColor="hyperlink"/>
      <w:u w:val="single"/>
    </w:rPr>
  </w:style>
  <w:style w:type="character" w:customStyle="1" w:styleId="UnresolvedMention1">
    <w:name w:val="Unresolved Mention1"/>
    <w:basedOn w:val="DefaultParagraphFont"/>
    <w:uiPriority w:val="99"/>
    <w:semiHidden/>
    <w:unhideWhenUsed/>
    <w:rsid w:val="007569EE"/>
    <w:rPr>
      <w:color w:val="605E5C"/>
      <w:shd w:val="clear" w:color="auto" w:fill="E1DFDD"/>
    </w:rPr>
  </w:style>
  <w:style w:type="paragraph" w:styleId="ListParagraph">
    <w:name w:val="List Paragraph"/>
    <w:basedOn w:val="Normal"/>
    <w:uiPriority w:val="34"/>
    <w:qFormat/>
    <w:rsid w:val="00F27B28"/>
    <w:pPr>
      <w:ind w:left="720"/>
      <w:contextualSpacing/>
    </w:pPr>
  </w:style>
  <w:style w:type="paragraph" w:styleId="BalloonText">
    <w:name w:val="Balloon Text"/>
    <w:basedOn w:val="Normal"/>
    <w:link w:val="BalloonTextChar"/>
    <w:uiPriority w:val="99"/>
    <w:semiHidden/>
    <w:unhideWhenUsed/>
    <w:rsid w:val="00FB2D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D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520</Words>
  <Characters>2968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25</cp:revision>
  <dcterms:created xsi:type="dcterms:W3CDTF">2023-07-06T05:30:00Z</dcterms:created>
  <dcterms:modified xsi:type="dcterms:W3CDTF">2023-07-07T03:29:00Z</dcterms:modified>
</cp:coreProperties>
</file>